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047E" w14:textId="77777777" w:rsidR="00F7739A" w:rsidRPr="00534B48" w:rsidRDefault="000F4322" w:rsidP="000B2265">
      <w:pPr>
        <w:pStyle w:val="ListParagraph"/>
        <w:numPr>
          <w:ilvl w:val="0"/>
          <w:numId w:val="2"/>
        </w:numPr>
        <w:tabs>
          <w:tab w:val="left" w:pos="820"/>
          <w:tab w:val="left" w:pos="821"/>
        </w:tabs>
        <w:spacing w:before="94"/>
        <w:ind w:right="685"/>
        <w:jc w:val="left"/>
      </w:pPr>
      <w:r w:rsidRPr="00534B48">
        <w:rPr>
          <w:b/>
          <w:u w:val="single"/>
        </w:rPr>
        <w:t>PURPOSE:</w:t>
      </w:r>
      <w:r w:rsidRPr="00534B48">
        <w:rPr>
          <w:b/>
        </w:rPr>
        <w:t xml:space="preserve"> </w:t>
      </w:r>
    </w:p>
    <w:p w14:paraId="087389F1" w14:textId="18C3A5E0" w:rsidR="00193D21" w:rsidRPr="00534B48" w:rsidRDefault="00B47D7D" w:rsidP="00F7739A">
      <w:pPr>
        <w:pStyle w:val="ListParagraph"/>
        <w:tabs>
          <w:tab w:val="left" w:pos="820"/>
          <w:tab w:val="left" w:pos="821"/>
        </w:tabs>
        <w:spacing w:before="94"/>
        <w:ind w:left="820" w:right="685" w:firstLine="0"/>
        <w:rPr>
          <w:bCs/>
        </w:rPr>
      </w:pPr>
      <w:r>
        <w:rPr>
          <w:bCs/>
        </w:rPr>
        <w:t xml:space="preserve">To establish expectations and requirements for </w:t>
      </w:r>
      <w:r w:rsidR="0042237F">
        <w:rPr>
          <w:bCs/>
        </w:rPr>
        <w:t xml:space="preserve">WMCMH </w:t>
      </w:r>
      <w:r w:rsidR="00E00BED">
        <w:rPr>
          <w:bCs/>
        </w:rPr>
        <w:t xml:space="preserve">organizational providers to credential and re-credential individual practitioners they employ or subcontract with.  </w:t>
      </w:r>
      <w:r w:rsidR="000B2265" w:rsidRPr="00534B48">
        <w:rPr>
          <w:bCs/>
        </w:rPr>
        <w:br/>
      </w:r>
    </w:p>
    <w:p w14:paraId="087389F2" w14:textId="6867F74D" w:rsidR="00193D21" w:rsidRPr="00534B48" w:rsidRDefault="000F4322">
      <w:pPr>
        <w:pStyle w:val="ListParagraph"/>
        <w:numPr>
          <w:ilvl w:val="0"/>
          <w:numId w:val="2"/>
        </w:numPr>
        <w:tabs>
          <w:tab w:val="left" w:pos="820"/>
          <w:tab w:val="left" w:pos="821"/>
        </w:tabs>
        <w:spacing w:line="244" w:lineRule="auto"/>
        <w:ind w:right="511" w:hanging="536"/>
        <w:jc w:val="left"/>
      </w:pPr>
      <w:r w:rsidRPr="00534B48">
        <w:rPr>
          <w:b/>
          <w:u w:val="single"/>
        </w:rPr>
        <w:t>APPLICATION:</w:t>
      </w:r>
      <w:r w:rsidRPr="00534B48">
        <w:rPr>
          <w:b/>
        </w:rPr>
        <w:t xml:space="preserve"> </w:t>
      </w:r>
    </w:p>
    <w:p w14:paraId="530CB07A" w14:textId="5A86CF91" w:rsidR="000D2704" w:rsidRPr="00534B48" w:rsidRDefault="000D2704" w:rsidP="000D2704">
      <w:pPr>
        <w:pStyle w:val="BodyText"/>
        <w:spacing w:line="292" w:lineRule="exact"/>
        <w:ind w:left="820"/>
      </w:pPr>
      <w:r w:rsidRPr="00534B48">
        <w:t>This</w:t>
      </w:r>
      <w:r w:rsidRPr="00534B48">
        <w:rPr>
          <w:spacing w:val="-4"/>
        </w:rPr>
        <w:t xml:space="preserve"> </w:t>
      </w:r>
      <w:r w:rsidR="0042237F">
        <w:t>procedure</w:t>
      </w:r>
      <w:r w:rsidR="0042237F" w:rsidRPr="00534B48">
        <w:rPr>
          <w:spacing w:val="-3"/>
        </w:rPr>
        <w:t xml:space="preserve"> </w:t>
      </w:r>
      <w:r w:rsidRPr="00534B48">
        <w:t>applies</w:t>
      </w:r>
      <w:r w:rsidRPr="00534B48">
        <w:rPr>
          <w:spacing w:val="-4"/>
        </w:rPr>
        <w:t xml:space="preserve"> </w:t>
      </w:r>
      <w:r w:rsidRPr="00534B48">
        <w:t>to</w:t>
      </w:r>
      <w:r w:rsidRPr="00534B48">
        <w:rPr>
          <w:spacing w:val="-6"/>
        </w:rPr>
        <w:t xml:space="preserve"> </w:t>
      </w:r>
      <w:r w:rsidRPr="00534B48">
        <w:t>contracted</w:t>
      </w:r>
      <w:r w:rsidRPr="00534B48">
        <w:rPr>
          <w:spacing w:val="-6"/>
        </w:rPr>
        <w:t xml:space="preserve"> </w:t>
      </w:r>
      <w:r w:rsidRPr="00534B48">
        <w:t>providers</w:t>
      </w:r>
      <w:r w:rsidRPr="00534B48">
        <w:rPr>
          <w:spacing w:val="-3"/>
        </w:rPr>
        <w:t xml:space="preserve"> </w:t>
      </w:r>
      <w:r w:rsidRPr="00534B48">
        <w:t>of</w:t>
      </w:r>
      <w:r w:rsidRPr="00534B48">
        <w:rPr>
          <w:spacing w:val="-3"/>
        </w:rPr>
        <w:t xml:space="preserve"> </w:t>
      </w:r>
      <w:r w:rsidRPr="00534B48">
        <w:rPr>
          <w:spacing w:val="-2"/>
        </w:rPr>
        <w:t>WMCMHS.</w:t>
      </w:r>
    </w:p>
    <w:p w14:paraId="087389F3" w14:textId="77777777" w:rsidR="00193D21" w:rsidRPr="00534B48" w:rsidRDefault="00193D21" w:rsidP="000D2704">
      <w:pPr>
        <w:pStyle w:val="BodyText"/>
        <w:spacing w:before="1"/>
        <w:ind w:left="820"/>
        <w:rPr>
          <w:b/>
          <w:bCs/>
        </w:rPr>
      </w:pPr>
    </w:p>
    <w:p w14:paraId="087389F4" w14:textId="77872567" w:rsidR="00193D21" w:rsidRPr="00534B48" w:rsidRDefault="000F4322">
      <w:pPr>
        <w:pStyle w:val="ListParagraph"/>
        <w:numPr>
          <w:ilvl w:val="0"/>
          <w:numId w:val="2"/>
        </w:numPr>
        <w:tabs>
          <w:tab w:val="left" w:pos="820"/>
          <w:tab w:val="left" w:pos="821"/>
        </w:tabs>
        <w:spacing w:line="244" w:lineRule="auto"/>
        <w:ind w:right="1011" w:hanging="598"/>
        <w:jc w:val="left"/>
      </w:pPr>
      <w:r w:rsidRPr="00534B48">
        <w:rPr>
          <w:b/>
          <w:u w:val="single"/>
        </w:rPr>
        <w:t>REQUIRED BY:</w:t>
      </w:r>
      <w:r w:rsidRPr="00534B48">
        <w:rPr>
          <w:b/>
        </w:rPr>
        <w:t xml:space="preserve"> </w:t>
      </w:r>
    </w:p>
    <w:p w14:paraId="053DD10F" w14:textId="77777777" w:rsidR="00517527" w:rsidRPr="00534B48" w:rsidRDefault="00517527" w:rsidP="00517527">
      <w:pPr>
        <w:pStyle w:val="BodyText"/>
        <w:ind w:left="820" w:right="111"/>
      </w:pPr>
      <w:r w:rsidRPr="00534B48">
        <w:t>42</w:t>
      </w:r>
      <w:r w:rsidRPr="00534B48">
        <w:rPr>
          <w:spacing w:val="-6"/>
        </w:rPr>
        <w:t xml:space="preserve"> </w:t>
      </w:r>
      <w:r w:rsidRPr="00534B48">
        <w:t>CFR</w:t>
      </w:r>
      <w:r w:rsidRPr="00534B48">
        <w:rPr>
          <w:spacing w:val="-5"/>
        </w:rPr>
        <w:t xml:space="preserve"> </w:t>
      </w:r>
      <w:r w:rsidRPr="00534B48">
        <w:t>438.214</w:t>
      </w:r>
      <w:r w:rsidRPr="00534B48">
        <w:rPr>
          <w:spacing w:val="-4"/>
        </w:rPr>
        <w:t xml:space="preserve"> </w:t>
      </w:r>
      <w:r w:rsidRPr="00534B48">
        <w:t>–</w:t>
      </w:r>
      <w:r w:rsidRPr="00534B48">
        <w:rPr>
          <w:spacing w:val="-3"/>
        </w:rPr>
        <w:t xml:space="preserve"> </w:t>
      </w:r>
      <w:r w:rsidRPr="00534B48">
        <w:t>Provider</w:t>
      </w:r>
      <w:r w:rsidRPr="00534B48">
        <w:rPr>
          <w:spacing w:val="-2"/>
        </w:rPr>
        <w:t xml:space="preserve"> </w:t>
      </w:r>
      <w:r w:rsidRPr="00534B48">
        <w:t>Selection;</w:t>
      </w:r>
      <w:r w:rsidRPr="00534B48">
        <w:rPr>
          <w:spacing w:val="-3"/>
        </w:rPr>
        <w:t xml:space="preserve"> </w:t>
      </w:r>
      <w:r w:rsidRPr="00534B48">
        <w:t>Lakeshore</w:t>
      </w:r>
      <w:r w:rsidRPr="00534B48">
        <w:rPr>
          <w:spacing w:val="-3"/>
        </w:rPr>
        <w:t xml:space="preserve"> </w:t>
      </w:r>
      <w:r w:rsidRPr="00534B48">
        <w:t>Regional</w:t>
      </w:r>
      <w:r w:rsidRPr="00534B48">
        <w:rPr>
          <w:spacing w:val="-4"/>
        </w:rPr>
        <w:t xml:space="preserve"> </w:t>
      </w:r>
      <w:r w:rsidRPr="00534B48">
        <w:t>Entity</w:t>
      </w:r>
      <w:r w:rsidRPr="00534B48">
        <w:rPr>
          <w:spacing w:val="-3"/>
        </w:rPr>
        <w:t xml:space="preserve"> </w:t>
      </w:r>
      <w:r w:rsidRPr="00534B48">
        <w:t>Policy</w:t>
      </w:r>
      <w:r w:rsidRPr="00534B48">
        <w:rPr>
          <w:spacing w:val="-3"/>
        </w:rPr>
        <w:t xml:space="preserve"> </w:t>
      </w:r>
      <w:r w:rsidRPr="00534B48">
        <w:t>4.4,</w:t>
      </w:r>
      <w:r w:rsidRPr="00534B48">
        <w:rPr>
          <w:spacing w:val="-4"/>
        </w:rPr>
        <w:t xml:space="preserve"> </w:t>
      </w:r>
      <w:r w:rsidRPr="00534B48">
        <w:t xml:space="preserve">“Credentialing and Recredentialing;” Michigan Department of Health and Human Services (MDHHS) Behavioral Health Code Charts and Provider Qualifications; MDHHS Medicaid Provider Manual; MDHHS Technical Requirement entitled, “Credentialing and Re-Credentialing </w:t>
      </w:r>
      <w:r w:rsidRPr="00534B48">
        <w:rPr>
          <w:spacing w:val="-2"/>
        </w:rPr>
        <w:t>Processes”</w:t>
      </w:r>
    </w:p>
    <w:p w14:paraId="087389F5" w14:textId="77777777" w:rsidR="00193D21" w:rsidRPr="00534B48" w:rsidRDefault="00193D21">
      <w:pPr>
        <w:pStyle w:val="BodyText"/>
        <w:spacing w:before="3"/>
      </w:pPr>
    </w:p>
    <w:p w14:paraId="59034680" w14:textId="17BE5667" w:rsidR="007C48C0" w:rsidRPr="00534B48" w:rsidRDefault="005561FB" w:rsidP="000B2265">
      <w:pPr>
        <w:pStyle w:val="ListParagraph"/>
        <w:numPr>
          <w:ilvl w:val="0"/>
          <w:numId w:val="2"/>
        </w:numPr>
        <w:tabs>
          <w:tab w:val="left" w:pos="820"/>
          <w:tab w:val="left" w:pos="821"/>
        </w:tabs>
        <w:spacing w:before="8"/>
        <w:ind w:hanging="536"/>
        <w:jc w:val="left"/>
      </w:pPr>
      <w:r>
        <w:rPr>
          <w:b/>
          <w:u w:val="single"/>
        </w:rPr>
        <w:t xml:space="preserve">TERMS / </w:t>
      </w:r>
      <w:r w:rsidR="000F4322" w:rsidRPr="00534B48">
        <w:rPr>
          <w:b/>
          <w:u w:val="single"/>
        </w:rPr>
        <w:t>DEFINITIONS</w:t>
      </w:r>
      <w:r>
        <w:rPr>
          <w:b/>
          <w:u w:val="single"/>
        </w:rPr>
        <w:t xml:space="preserve"> / ABBREVIATIONS</w:t>
      </w:r>
      <w:r w:rsidR="000F4322" w:rsidRPr="00534B48">
        <w:rPr>
          <w:b/>
          <w:u w:val="single"/>
        </w:rPr>
        <w:t>:</w:t>
      </w:r>
      <w:r w:rsidR="000F4322" w:rsidRPr="00534B48">
        <w:rPr>
          <w:b/>
        </w:rPr>
        <w:t xml:space="preserve"> </w:t>
      </w:r>
    </w:p>
    <w:p w14:paraId="10AA6360" w14:textId="16F32122" w:rsidR="007C48C0" w:rsidRPr="00534B48" w:rsidRDefault="007C48C0" w:rsidP="007C48C0">
      <w:pPr>
        <w:pStyle w:val="ListParagraph"/>
        <w:numPr>
          <w:ilvl w:val="1"/>
          <w:numId w:val="23"/>
        </w:numPr>
        <w:tabs>
          <w:tab w:val="left" w:pos="1219"/>
          <w:tab w:val="left" w:pos="1221"/>
        </w:tabs>
        <w:spacing w:line="242" w:lineRule="auto"/>
        <w:ind w:right="120"/>
        <w:jc w:val="both"/>
      </w:pPr>
      <w:r w:rsidRPr="00534B48">
        <w:rPr>
          <w:u w:val="single"/>
        </w:rPr>
        <w:t>Individual Practitioner</w:t>
      </w:r>
      <w:r w:rsidRPr="00534B48">
        <w:t xml:space="preserve">. Any individual who is engaged in the delivery of healthcare services and is legally authorized to do so by the state in which they deliver the </w:t>
      </w:r>
      <w:r w:rsidRPr="00534B48">
        <w:rPr>
          <w:spacing w:val="-2"/>
        </w:rPr>
        <w:t>services.</w:t>
      </w:r>
    </w:p>
    <w:p w14:paraId="4AB313EF" w14:textId="77777777" w:rsidR="007C48C0" w:rsidRPr="00534B48" w:rsidRDefault="007C48C0" w:rsidP="007C48C0">
      <w:pPr>
        <w:pStyle w:val="ListParagraph"/>
        <w:numPr>
          <w:ilvl w:val="1"/>
          <w:numId w:val="23"/>
        </w:numPr>
        <w:tabs>
          <w:tab w:val="left" w:pos="1219"/>
          <w:tab w:val="left" w:pos="1221"/>
        </w:tabs>
        <w:spacing w:before="286"/>
        <w:ind w:right="114"/>
        <w:jc w:val="both"/>
      </w:pPr>
      <w:r w:rsidRPr="00534B48">
        <w:rPr>
          <w:u w:val="single"/>
        </w:rPr>
        <w:t>National Practitioner Databank (NPDB) and the Healthcare Integrity and Protection</w:t>
      </w:r>
      <w:r w:rsidRPr="00534B48">
        <w:t xml:space="preserve"> </w:t>
      </w:r>
      <w:r w:rsidRPr="00534B48">
        <w:rPr>
          <w:u w:val="single"/>
        </w:rPr>
        <w:t>Databank (HIPDB)</w:t>
      </w:r>
      <w:r w:rsidRPr="00534B48">
        <w:t>. The U.S. Department of Health and Human Services, Health Resources and Services Administration, Bureau of Health Professions, Office of Workforce Evaluation and Quality Assurance, Practitioner Data Banks Branch is responsible for the management of the National Practitioner Data Bank and the Healthcare</w:t>
      </w:r>
      <w:r w:rsidRPr="00534B48">
        <w:rPr>
          <w:spacing w:val="-7"/>
        </w:rPr>
        <w:t xml:space="preserve"> </w:t>
      </w:r>
      <w:r w:rsidRPr="00534B48">
        <w:t>Integrity</w:t>
      </w:r>
      <w:r w:rsidRPr="00534B48">
        <w:rPr>
          <w:spacing w:val="-7"/>
        </w:rPr>
        <w:t xml:space="preserve"> </w:t>
      </w:r>
      <w:r w:rsidRPr="00534B48">
        <w:t>and</w:t>
      </w:r>
      <w:r w:rsidRPr="00534B48">
        <w:rPr>
          <w:spacing w:val="-9"/>
        </w:rPr>
        <w:t xml:space="preserve"> </w:t>
      </w:r>
      <w:r w:rsidRPr="00534B48">
        <w:t>Protection</w:t>
      </w:r>
      <w:r w:rsidRPr="00534B48">
        <w:rPr>
          <w:spacing w:val="-9"/>
        </w:rPr>
        <w:t xml:space="preserve"> </w:t>
      </w:r>
      <w:r w:rsidRPr="00534B48">
        <w:t>Data</w:t>
      </w:r>
      <w:r w:rsidRPr="00534B48">
        <w:rPr>
          <w:spacing w:val="-8"/>
        </w:rPr>
        <w:t xml:space="preserve"> </w:t>
      </w:r>
      <w:r w:rsidRPr="00534B48">
        <w:t>Bank.</w:t>
      </w:r>
      <w:r w:rsidRPr="00534B48">
        <w:rPr>
          <w:spacing w:val="-8"/>
        </w:rPr>
        <w:t xml:space="preserve"> </w:t>
      </w:r>
      <w:r w:rsidRPr="00534B48">
        <w:t>They</w:t>
      </w:r>
      <w:r w:rsidRPr="00534B48">
        <w:rPr>
          <w:spacing w:val="-6"/>
        </w:rPr>
        <w:t xml:space="preserve"> </w:t>
      </w:r>
      <w:r w:rsidRPr="00534B48">
        <w:t>can</w:t>
      </w:r>
      <w:r w:rsidRPr="00534B48">
        <w:rPr>
          <w:spacing w:val="-9"/>
        </w:rPr>
        <w:t xml:space="preserve"> </w:t>
      </w:r>
      <w:r w:rsidRPr="00534B48">
        <w:t>be</w:t>
      </w:r>
      <w:r w:rsidRPr="00534B48">
        <w:rPr>
          <w:spacing w:val="-7"/>
        </w:rPr>
        <w:t xml:space="preserve"> </w:t>
      </w:r>
      <w:r w:rsidRPr="00534B48">
        <w:t>located</w:t>
      </w:r>
      <w:r w:rsidRPr="00534B48">
        <w:rPr>
          <w:spacing w:val="-9"/>
        </w:rPr>
        <w:t xml:space="preserve"> </w:t>
      </w:r>
      <w:r w:rsidRPr="00534B48">
        <w:t>on</w:t>
      </w:r>
      <w:r w:rsidRPr="00534B48">
        <w:rPr>
          <w:spacing w:val="-9"/>
        </w:rPr>
        <w:t xml:space="preserve"> </w:t>
      </w:r>
      <w:r w:rsidRPr="00534B48">
        <w:t>the</w:t>
      </w:r>
      <w:r w:rsidRPr="00534B48">
        <w:rPr>
          <w:spacing w:val="-7"/>
        </w:rPr>
        <w:t xml:space="preserve"> </w:t>
      </w:r>
      <w:r w:rsidRPr="00534B48">
        <w:t>Internet</w:t>
      </w:r>
      <w:r w:rsidRPr="00534B48">
        <w:rPr>
          <w:spacing w:val="-8"/>
        </w:rPr>
        <w:t xml:space="preserve"> </w:t>
      </w:r>
      <w:r w:rsidRPr="00534B48">
        <w:t xml:space="preserve">at </w:t>
      </w:r>
      <w:hyperlink r:id="rId11">
        <w:r w:rsidRPr="00534B48">
          <w:rPr>
            <w:color w:val="0000FF"/>
            <w:spacing w:val="-2"/>
            <w:u w:val="single" w:color="0000FF"/>
          </w:rPr>
          <w:t>www.npdb-hipdb.hrsa.gov/</w:t>
        </w:r>
      </w:hyperlink>
      <w:r w:rsidRPr="00534B48">
        <w:rPr>
          <w:spacing w:val="-2"/>
        </w:rPr>
        <w:t>.</w:t>
      </w:r>
    </w:p>
    <w:p w14:paraId="199585D0" w14:textId="011A83D6" w:rsidR="00D822A1" w:rsidRDefault="007C48C0" w:rsidP="0042237F">
      <w:pPr>
        <w:pStyle w:val="ListParagraph"/>
        <w:numPr>
          <w:ilvl w:val="1"/>
          <w:numId w:val="23"/>
        </w:numPr>
        <w:tabs>
          <w:tab w:val="left" w:pos="1219"/>
          <w:tab w:val="left" w:pos="1221"/>
        </w:tabs>
        <w:spacing w:before="286"/>
        <w:ind w:right="114"/>
      </w:pPr>
      <w:r w:rsidRPr="00A57426">
        <w:rPr>
          <w:u w:val="single"/>
        </w:rPr>
        <w:t>Organizational Provider.</w:t>
      </w:r>
      <w:r w:rsidRPr="00A57426">
        <w:t xml:space="preserve"> Any entity that </w:t>
      </w:r>
      <w:r w:rsidR="008D1C99">
        <w:t xml:space="preserve">directly employs or </w:t>
      </w:r>
      <w:proofErr w:type="gramStart"/>
      <w:r w:rsidR="008D1C99">
        <w:t>contracts with</w:t>
      </w:r>
      <w:proofErr w:type="gramEnd"/>
      <w:r w:rsidR="008D1C99">
        <w:t xml:space="preserve"> individuals to provide health care services</w:t>
      </w:r>
      <w:r w:rsidR="00F000E7">
        <w:t>.</w:t>
      </w:r>
      <w:r w:rsidR="00B536DE" w:rsidRPr="00B536DE">
        <w:t xml:space="preserve"> Examples of organizational providers include but are not limited </w:t>
      </w:r>
      <w:proofErr w:type="gramStart"/>
      <w:r w:rsidR="00B536DE" w:rsidRPr="00B536DE">
        <w:t>to:</w:t>
      </w:r>
      <w:proofErr w:type="gramEnd"/>
      <w:r w:rsidR="00B536DE" w:rsidRPr="00B536DE">
        <w:t xml:space="preserve"> hospitals; nursing homes; homes for the aged; psychiatric hospitals, units, and partial hospitalization programs; substance abuse programs; home health agencies; licensed and unlicensed residential settings; skill building providers; and supported employment providers.</w:t>
      </w:r>
    </w:p>
    <w:p w14:paraId="087389F7" w14:textId="7DA37B4C" w:rsidR="00193D21" w:rsidRPr="00534B48" w:rsidRDefault="00D822A1" w:rsidP="00363071">
      <w:pPr>
        <w:pStyle w:val="ListParagraph"/>
        <w:numPr>
          <w:ilvl w:val="1"/>
          <w:numId w:val="23"/>
        </w:numPr>
        <w:tabs>
          <w:tab w:val="left" w:pos="1219"/>
          <w:tab w:val="left" w:pos="1221"/>
        </w:tabs>
        <w:spacing w:before="286"/>
        <w:ind w:right="114"/>
      </w:pPr>
      <w:r>
        <w:rPr>
          <w:u w:val="single"/>
        </w:rPr>
        <w:t>Staffing Agency.  A</w:t>
      </w:r>
      <w:r w:rsidRPr="00D822A1">
        <w:rPr>
          <w:u w:val="single"/>
        </w:rPr>
        <w:t xml:space="preserve"> company that </w:t>
      </w:r>
      <w:r w:rsidR="00463E84">
        <w:rPr>
          <w:u w:val="single"/>
        </w:rPr>
        <w:t xml:space="preserve">recruits and </w:t>
      </w:r>
      <w:r w:rsidR="00516CC3">
        <w:rPr>
          <w:u w:val="single"/>
        </w:rPr>
        <w:t xml:space="preserve">offers individual practitioners to WMCMH </w:t>
      </w:r>
      <w:r w:rsidRPr="00D822A1">
        <w:rPr>
          <w:u w:val="single"/>
        </w:rPr>
        <w:t>for temporary, permanent, or contract positions</w:t>
      </w:r>
      <w:r w:rsidR="00516CC3">
        <w:rPr>
          <w:u w:val="single"/>
        </w:rPr>
        <w:t xml:space="preserve">.  Staffing agencies do not </w:t>
      </w:r>
      <w:r w:rsidR="005A16CA">
        <w:rPr>
          <w:u w:val="single"/>
        </w:rPr>
        <w:t>provide health care services.</w:t>
      </w:r>
      <w:r w:rsidR="002C37E5" w:rsidRPr="00534B48">
        <w:rPr>
          <w:b/>
        </w:rPr>
        <w:br/>
      </w:r>
    </w:p>
    <w:p w14:paraId="3C0FA26C" w14:textId="7821A61A" w:rsidR="001B3D7E" w:rsidRPr="00534B48" w:rsidRDefault="001B3D7E" w:rsidP="001B3D7E">
      <w:pPr>
        <w:pStyle w:val="BodyText"/>
        <w:ind w:left="861" w:right="108"/>
        <w:jc w:val="both"/>
      </w:pPr>
    </w:p>
    <w:p w14:paraId="76A8FF8D" w14:textId="77777777" w:rsidR="00181902" w:rsidRPr="00534B48" w:rsidRDefault="00181902" w:rsidP="001B3D7E">
      <w:pPr>
        <w:pStyle w:val="BodyText"/>
        <w:ind w:left="861" w:right="108"/>
        <w:jc w:val="both"/>
      </w:pPr>
    </w:p>
    <w:p w14:paraId="76D09467" w14:textId="47F4F804" w:rsidR="00F222DF" w:rsidRPr="00534B48" w:rsidRDefault="000F4322" w:rsidP="00F222DF">
      <w:pPr>
        <w:pStyle w:val="BodyText"/>
        <w:numPr>
          <w:ilvl w:val="0"/>
          <w:numId w:val="2"/>
        </w:numPr>
        <w:ind w:right="108"/>
        <w:jc w:val="both"/>
      </w:pPr>
      <w:r w:rsidRPr="00534B48">
        <w:rPr>
          <w:b/>
          <w:u w:val="single"/>
        </w:rPr>
        <w:t>PROCEDURES</w:t>
      </w:r>
      <w:r w:rsidRPr="00534B48">
        <w:rPr>
          <w:bCs/>
          <w:u w:val="single"/>
        </w:rPr>
        <w:t>:</w:t>
      </w:r>
      <w:r w:rsidR="009B75CC" w:rsidRPr="00534B48">
        <w:rPr>
          <w:rFonts w:eastAsia="Calibri"/>
          <w:b/>
          <w:bCs/>
          <w:u w:val="single" w:color="000000"/>
        </w:rPr>
        <w:t xml:space="preserve"> </w:t>
      </w:r>
    </w:p>
    <w:p w14:paraId="11A87217" w14:textId="6392FAB2" w:rsidR="001B3D7E" w:rsidRPr="00534B48" w:rsidRDefault="00452B9A" w:rsidP="00452B9A">
      <w:pPr>
        <w:pStyle w:val="BodyText"/>
        <w:ind w:left="820" w:right="108"/>
        <w:jc w:val="both"/>
        <w:rPr>
          <w:b/>
          <w:bCs/>
        </w:rPr>
      </w:pPr>
      <w:r w:rsidRPr="00534B48">
        <w:rPr>
          <w:b/>
          <w:bCs/>
          <w:u w:val="single"/>
        </w:rPr>
        <w:t xml:space="preserve">A. </w:t>
      </w:r>
      <w:r w:rsidR="001B3D7E" w:rsidRPr="00534B48">
        <w:rPr>
          <w:b/>
          <w:bCs/>
          <w:u w:val="single"/>
        </w:rPr>
        <w:t>Credentialing</w:t>
      </w:r>
      <w:r w:rsidR="001B3D7E" w:rsidRPr="00534B48">
        <w:rPr>
          <w:b/>
          <w:bCs/>
          <w:spacing w:val="-7"/>
          <w:u w:val="single"/>
        </w:rPr>
        <w:t xml:space="preserve"> </w:t>
      </w:r>
      <w:r w:rsidR="001B3D7E" w:rsidRPr="00534B48">
        <w:rPr>
          <w:b/>
          <w:bCs/>
          <w:u w:val="single"/>
        </w:rPr>
        <w:t>Individual</w:t>
      </w:r>
      <w:r w:rsidR="001B3D7E" w:rsidRPr="00534B48">
        <w:rPr>
          <w:b/>
          <w:bCs/>
          <w:spacing w:val="-6"/>
          <w:u w:val="single"/>
        </w:rPr>
        <w:t xml:space="preserve"> </w:t>
      </w:r>
      <w:r w:rsidR="001B3D7E" w:rsidRPr="00534B48">
        <w:rPr>
          <w:b/>
          <w:bCs/>
          <w:spacing w:val="-2"/>
          <w:u w:val="single"/>
        </w:rPr>
        <w:t>Practitioners</w:t>
      </w:r>
    </w:p>
    <w:p w14:paraId="6AFC66BE" w14:textId="66468634" w:rsidR="00BC1248" w:rsidRPr="00534B48" w:rsidRDefault="00BC1248" w:rsidP="00BC1248">
      <w:pPr>
        <w:pStyle w:val="ListParagraph"/>
        <w:numPr>
          <w:ilvl w:val="2"/>
          <w:numId w:val="23"/>
        </w:numPr>
        <w:tabs>
          <w:tab w:val="left" w:pos="1581"/>
        </w:tabs>
        <w:ind w:right="113"/>
        <w:jc w:val="both"/>
      </w:pPr>
      <w:r>
        <w:t xml:space="preserve">WMCMH </w:t>
      </w:r>
      <w:r w:rsidR="00873112">
        <w:t xml:space="preserve">credentials and re-credentials </w:t>
      </w:r>
      <w:r w:rsidR="005C6B16">
        <w:t xml:space="preserve">contracted </w:t>
      </w:r>
      <w:r w:rsidR="00F55F11">
        <w:t>individual practitioners</w:t>
      </w:r>
      <w:r w:rsidR="000B65E7">
        <w:t xml:space="preserve">, including those </w:t>
      </w:r>
      <w:r w:rsidR="00CA2F6A">
        <w:t>engaged</w:t>
      </w:r>
      <w:r w:rsidR="000B65E7">
        <w:t xml:space="preserve"> via a staffing agency</w:t>
      </w:r>
      <w:r w:rsidR="005C6B16">
        <w:t>.</w:t>
      </w:r>
      <w:r w:rsidR="00F55F11">
        <w:t xml:space="preserve"> WMCMH </w:t>
      </w:r>
      <w:r>
        <w:t xml:space="preserve">delegates </w:t>
      </w:r>
      <w:r w:rsidR="00720C90">
        <w:t xml:space="preserve">to its contracted organizational providers </w:t>
      </w:r>
      <w:r>
        <w:t>t</w:t>
      </w:r>
      <w:r w:rsidRPr="00534B48">
        <w:t xml:space="preserve">he responsibilities for credentialing and re-credentialing </w:t>
      </w:r>
      <w:r w:rsidR="00F0288A">
        <w:t xml:space="preserve">its employed or subcontracted </w:t>
      </w:r>
      <w:r w:rsidR="00F55F11">
        <w:t>individual practitioners</w:t>
      </w:r>
      <w:r w:rsidR="00F0288A">
        <w:t>.</w:t>
      </w:r>
      <w:r w:rsidR="00F55F11">
        <w:t xml:space="preserve"> </w:t>
      </w:r>
      <w:r>
        <w:t xml:space="preserve">WMCMH </w:t>
      </w:r>
      <w:r w:rsidRPr="00534B48">
        <w:t>and</w:t>
      </w:r>
      <w:r w:rsidRPr="00534B48">
        <w:rPr>
          <w:spacing w:val="-6"/>
        </w:rPr>
        <w:t xml:space="preserve"> </w:t>
      </w:r>
      <w:r w:rsidRPr="00534B48">
        <w:t>LRE</w:t>
      </w:r>
      <w:r w:rsidRPr="00534B48">
        <w:rPr>
          <w:spacing w:val="-7"/>
        </w:rPr>
        <w:t xml:space="preserve"> </w:t>
      </w:r>
      <w:r w:rsidRPr="00534B48">
        <w:t>are</w:t>
      </w:r>
      <w:r w:rsidRPr="00534B48">
        <w:rPr>
          <w:spacing w:val="-9"/>
        </w:rPr>
        <w:t xml:space="preserve"> </w:t>
      </w:r>
      <w:r w:rsidRPr="00534B48">
        <w:t>responsible</w:t>
      </w:r>
      <w:r w:rsidRPr="00534B48">
        <w:rPr>
          <w:spacing w:val="-5"/>
        </w:rPr>
        <w:t xml:space="preserve"> </w:t>
      </w:r>
      <w:r w:rsidRPr="00534B48">
        <w:t>for</w:t>
      </w:r>
      <w:r w:rsidRPr="00534B48">
        <w:rPr>
          <w:spacing w:val="-9"/>
        </w:rPr>
        <w:t xml:space="preserve"> </w:t>
      </w:r>
      <w:r w:rsidRPr="00534B48">
        <w:t>oversight regarding delegated credentialing or re-credentialing decisions.</w:t>
      </w:r>
    </w:p>
    <w:p w14:paraId="4BEF6DA2" w14:textId="77777777" w:rsidR="00BC1248" w:rsidRDefault="00BC1248" w:rsidP="001B3D7E">
      <w:pPr>
        <w:pStyle w:val="ListParagraph"/>
        <w:numPr>
          <w:ilvl w:val="2"/>
          <w:numId w:val="23"/>
        </w:numPr>
        <w:tabs>
          <w:tab w:val="left" w:pos="1581"/>
        </w:tabs>
        <w:spacing w:before="5" w:line="237" w:lineRule="auto"/>
        <w:ind w:right="118"/>
      </w:pPr>
    </w:p>
    <w:p w14:paraId="062D8A84" w14:textId="10133546" w:rsidR="001B3D7E" w:rsidRPr="00534B48" w:rsidRDefault="001B3D7E" w:rsidP="001B3D7E">
      <w:pPr>
        <w:pStyle w:val="ListParagraph"/>
        <w:numPr>
          <w:ilvl w:val="2"/>
          <w:numId w:val="23"/>
        </w:numPr>
        <w:tabs>
          <w:tab w:val="left" w:pos="1581"/>
        </w:tabs>
        <w:spacing w:before="5" w:line="237" w:lineRule="auto"/>
        <w:ind w:right="118"/>
      </w:pPr>
      <w:r w:rsidRPr="00534B48">
        <w:lastRenderedPageBreak/>
        <w:t>Credentialing</w:t>
      </w:r>
      <w:r w:rsidRPr="00534B48">
        <w:rPr>
          <w:spacing w:val="36"/>
        </w:rPr>
        <w:t xml:space="preserve"> </w:t>
      </w:r>
      <w:r w:rsidRPr="00534B48">
        <w:t>and</w:t>
      </w:r>
      <w:r w:rsidRPr="00534B48">
        <w:rPr>
          <w:spacing w:val="33"/>
        </w:rPr>
        <w:t xml:space="preserve"> </w:t>
      </w:r>
      <w:r w:rsidRPr="00534B48">
        <w:t>re-credentialing</w:t>
      </w:r>
      <w:r w:rsidRPr="00534B48">
        <w:rPr>
          <w:spacing w:val="36"/>
        </w:rPr>
        <w:t xml:space="preserve"> </w:t>
      </w:r>
      <w:r w:rsidRPr="00534B48">
        <w:t>must</w:t>
      </w:r>
      <w:r w:rsidRPr="00534B48">
        <w:rPr>
          <w:spacing w:val="33"/>
        </w:rPr>
        <w:t xml:space="preserve"> </w:t>
      </w:r>
      <w:r w:rsidRPr="00534B48">
        <w:t>be</w:t>
      </w:r>
      <w:r w:rsidRPr="00534B48">
        <w:rPr>
          <w:spacing w:val="34"/>
        </w:rPr>
        <w:t xml:space="preserve"> </w:t>
      </w:r>
      <w:r w:rsidRPr="00534B48">
        <w:t>conducted</w:t>
      </w:r>
      <w:r w:rsidRPr="00534B48">
        <w:rPr>
          <w:spacing w:val="33"/>
        </w:rPr>
        <w:t xml:space="preserve"> </w:t>
      </w:r>
      <w:r w:rsidRPr="00534B48">
        <w:t>and</w:t>
      </w:r>
      <w:r w:rsidRPr="00534B48">
        <w:rPr>
          <w:spacing w:val="33"/>
        </w:rPr>
        <w:t xml:space="preserve"> </w:t>
      </w:r>
      <w:r w:rsidRPr="00534B48">
        <w:t>documented</w:t>
      </w:r>
      <w:r w:rsidRPr="00534B48">
        <w:rPr>
          <w:spacing w:val="33"/>
        </w:rPr>
        <w:t xml:space="preserve"> </w:t>
      </w:r>
      <w:r w:rsidRPr="00534B48">
        <w:t>for</w:t>
      </w:r>
      <w:r w:rsidRPr="00534B48">
        <w:rPr>
          <w:spacing w:val="35"/>
        </w:rPr>
        <w:t xml:space="preserve"> </w:t>
      </w:r>
      <w:r w:rsidRPr="00534B48">
        <w:t>at least the following individual practitioners:</w:t>
      </w:r>
    </w:p>
    <w:p w14:paraId="1C27993C" w14:textId="77777777" w:rsidR="001B3D7E" w:rsidRPr="00534B48" w:rsidRDefault="001B3D7E" w:rsidP="001B3D7E">
      <w:pPr>
        <w:pStyle w:val="ListParagraph"/>
        <w:numPr>
          <w:ilvl w:val="3"/>
          <w:numId w:val="23"/>
        </w:numPr>
        <w:tabs>
          <w:tab w:val="left" w:pos="1940"/>
        </w:tabs>
        <w:spacing w:before="2" w:line="292" w:lineRule="exact"/>
        <w:ind w:left="1940" w:hanging="359"/>
      </w:pPr>
      <w:r w:rsidRPr="00534B48">
        <w:t>Physicians</w:t>
      </w:r>
      <w:r w:rsidRPr="00534B48">
        <w:rPr>
          <w:spacing w:val="-3"/>
        </w:rPr>
        <w:t xml:space="preserve"> </w:t>
      </w:r>
      <w:r w:rsidRPr="00534B48">
        <w:t>(M.D.s</w:t>
      </w:r>
      <w:r w:rsidRPr="00534B48">
        <w:rPr>
          <w:spacing w:val="-2"/>
        </w:rPr>
        <w:t xml:space="preserve"> </w:t>
      </w:r>
      <w:r w:rsidRPr="00534B48">
        <w:t>or</w:t>
      </w:r>
      <w:r w:rsidRPr="00534B48">
        <w:rPr>
          <w:spacing w:val="-7"/>
        </w:rPr>
        <w:t xml:space="preserve"> </w:t>
      </w:r>
      <w:r w:rsidRPr="00534B48">
        <w:rPr>
          <w:spacing w:val="-2"/>
        </w:rPr>
        <w:t>D.O.s)</w:t>
      </w:r>
    </w:p>
    <w:p w14:paraId="362E5DE0" w14:textId="77777777" w:rsidR="001B3D7E" w:rsidRPr="00534B48" w:rsidRDefault="001B3D7E" w:rsidP="001B3D7E">
      <w:pPr>
        <w:pStyle w:val="ListParagraph"/>
        <w:numPr>
          <w:ilvl w:val="3"/>
          <w:numId w:val="23"/>
        </w:numPr>
        <w:tabs>
          <w:tab w:val="left" w:pos="1940"/>
        </w:tabs>
        <w:spacing w:line="292" w:lineRule="exact"/>
        <w:ind w:left="1940" w:hanging="359"/>
      </w:pPr>
      <w:r w:rsidRPr="00534B48">
        <w:t>Physician’s</w:t>
      </w:r>
      <w:r w:rsidRPr="00534B48">
        <w:rPr>
          <w:spacing w:val="-7"/>
        </w:rPr>
        <w:t xml:space="preserve"> </w:t>
      </w:r>
      <w:r w:rsidRPr="00534B48">
        <w:rPr>
          <w:spacing w:val="-2"/>
        </w:rPr>
        <w:t>Assistants</w:t>
      </w:r>
    </w:p>
    <w:p w14:paraId="2BD4345E" w14:textId="77777777" w:rsidR="001B3D7E" w:rsidRPr="00534B48" w:rsidRDefault="001B3D7E" w:rsidP="001B3D7E">
      <w:pPr>
        <w:pStyle w:val="ListParagraph"/>
        <w:numPr>
          <w:ilvl w:val="3"/>
          <w:numId w:val="23"/>
        </w:numPr>
        <w:tabs>
          <w:tab w:val="left" w:pos="1941"/>
        </w:tabs>
        <w:spacing w:before="2" w:line="291" w:lineRule="exact"/>
        <w:ind w:hanging="360"/>
      </w:pPr>
      <w:r w:rsidRPr="00534B48">
        <w:t>Psychologists</w:t>
      </w:r>
      <w:r w:rsidRPr="00534B48">
        <w:rPr>
          <w:spacing w:val="-7"/>
        </w:rPr>
        <w:t xml:space="preserve"> </w:t>
      </w:r>
      <w:r w:rsidRPr="00534B48">
        <w:t>(Licensed,</w:t>
      </w:r>
      <w:r w:rsidRPr="00534B48">
        <w:rPr>
          <w:spacing w:val="-4"/>
        </w:rPr>
        <w:t xml:space="preserve"> </w:t>
      </w:r>
      <w:r w:rsidRPr="00534B48">
        <w:t>Limited</w:t>
      </w:r>
      <w:r w:rsidRPr="00534B48">
        <w:rPr>
          <w:spacing w:val="-1"/>
        </w:rPr>
        <w:t xml:space="preserve"> </w:t>
      </w:r>
      <w:r w:rsidRPr="00534B48">
        <w:t>License</w:t>
      </w:r>
      <w:r w:rsidRPr="00534B48">
        <w:rPr>
          <w:spacing w:val="-3"/>
        </w:rPr>
        <w:t xml:space="preserve"> </w:t>
      </w:r>
      <w:r w:rsidRPr="00534B48">
        <w:t>or</w:t>
      </w:r>
      <w:r w:rsidRPr="00534B48">
        <w:rPr>
          <w:spacing w:val="-3"/>
        </w:rPr>
        <w:t xml:space="preserve"> </w:t>
      </w:r>
      <w:r w:rsidRPr="00534B48">
        <w:t>Temporary</w:t>
      </w:r>
      <w:r w:rsidRPr="00534B48">
        <w:rPr>
          <w:spacing w:val="-3"/>
        </w:rPr>
        <w:t xml:space="preserve"> </w:t>
      </w:r>
      <w:r w:rsidRPr="00534B48">
        <w:rPr>
          <w:spacing w:val="-2"/>
        </w:rPr>
        <w:t>License)</w:t>
      </w:r>
    </w:p>
    <w:p w14:paraId="06E9B366" w14:textId="77777777" w:rsidR="001B3D7E" w:rsidRPr="00534B48" w:rsidRDefault="001B3D7E" w:rsidP="001B3D7E">
      <w:pPr>
        <w:pStyle w:val="ListParagraph"/>
        <w:numPr>
          <w:ilvl w:val="3"/>
          <w:numId w:val="23"/>
        </w:numPr>
        <w:tabs>
          <w:tab w:val="left" w:pos="1940"/>
        </w:tabs>
        <w:spacing w:line="291" w:lineRule="exact"/>
        <w:ind w:left="1940" w:hanging="359"/>
      </w:pPr>
      <w:r w:rsidRPr="00534B48">
        <w:t>Licensed</w:t>
      </w:r>
      <w:r w:rsidRPr="00534B48">
        <w:rPr>
          <w:spacing w:val="-4"/>
        </w:rPr>
        <w:t xml:space="preserve"> </w:t>
      </w:r>
      <w:r w:rsidRPr="00534B48">
        <w:t>Master’s</w:t>
      </w:r>
      <w:r w:rsidRPr="00534B48">
        <w:rPr>
          <w:spacing w:val="-2"/>
        </w:rPr>
        <w:t xml:space="preserve"> </w:t>
      </w:r>
      <w:r w:rsidRPr="00534B48">
        <w:t>Social</w:t>
      </w:r>
      <w:r w:rsidRPr="00534B48">
        <w:rPr>
          <w:spacing w:val="-3"/>
        </w:rPr>
        <w:t xml:space="preserve"> </w:t>
      </w:r>
      <w:r w:rsidRPr="00534B48">
        <w:rPr>
          <w:spacing w:val="-2"/>
        </w:rPr>
        <w:t>Workers</w:t>
      </w:r>
    </w:p>
    <w:p w14:paraId="4E93FAD7" w14:textId="77777777" w:rsidR="001B3D7E" w:rsidRPr="00534B48" w:rsidRDefault="001B3D7E" w:rsidP="001B3D7E">
      <w:pPr>
        <w:pStyle w:val="ListParagraph"/>
        <w:numPr>
          <w:ilvl w:val="3"/>
          <w:numId w:val="23"/>
        </w:numPr>
        <w:tabs>
          <w:tab w:val="left" w:pos="1940"/>
        </w:tabs>
        <w:spacing w:before="2"/>
        <w:ind w:left="1940" w:hanging="359"/>
      </w:pPr>
      <w:r w:rsidRPr="00534B48">
        <w:t>Licensed</w:t>
      </w:r>
      <w:r w:rsidRPr="00534B48">
        <w:rPr>
          <w:spacing w:val="-6"/>
        </w:rPr>
        <w:t xml:space="preserve"> </w:t>
      </w:r>
      <w:r w:rsidRPr="00534B48">
        <w:t>Bachelor’s</w:t>
      </w:r>
      <w:r w:rsidRPr="00534B48">
        <w:rPr>
          <w:spacing w:val="-4"/>
        </w:rPr>
        <w:t xml:space="preserve"> </w:t>
      </w:r>
      <w:r w:rsidRPr="00534B48">
        <w:t>Social</w:t>
      </w:r>
      <w:r w:rsidRPr="00534B48">
        <w:rPr>
          <w:spacing w:val="-5"/>
        </w:rPr>
        <w:t xml:space="preserve"> </w:t>
      </w:r>
      <w:r w:rsidRPr="00534B48">
        <w:rPr>
          <w:spacing w:val="-2"/>
        </w:rPr>
        <w:t>Workers</w:t>
      </w:r>
    </w:p>
    <w:p w14:paraId="1E0AD915" w14:textId="77777777" w:rsidR="001B3D7E" w:rsidRPr="00534B48" w:rsidRDefault="001B3D7E" w:rsidP="001B3D7E">
      <w:pPr>
        <w:pStyle w:val="ListParagraph"/>
        <w:numPr>
          <w:ilvl w:val="3"/>
          <w:numId w:val="23"/>
        </w:numPr>
        <w:tabs>
          <w:tab w:val="left" w:pos="1941"/>
        </w:tabs>
        <w:spacing w:before="2" w:line="291" w:lineRule="exact"/>
        <w:ind w:hanging="360"/>
      </w:pPr>
      <w:r w:rsidRPr="00534B48">
        <w:t>Limited</w:t>
      </w:r>
      <w:r w:rsidRPr="00534B48">
        <w:rPr>
          <w:spacing w:val="-6"/>
        </w:rPr>
        <w:t xml:space="preserve"> </w:t>
      </w:r>
      <w:r w:rsidRPr="00534B48">
        <w:t>License</w:t>
      </w:r>
      <w:r w:rsidRPr="00534B48">
        <w:rPr>
          <w:spacing w:val="-4"/>
        </w:rPr>
        <w:t xml:space="preserve"> </w:t>
      </w:r>
      <w:r w:rsidRPr="00534B48">
        <w:t>Social</w:t>
      </w:r>
      <w:r w:rsidRPr="00534B48">
        <w:rPr>
          <w:spacing w:val="-4"/>
        </w:rPr>
        <w:t xml:space="preserve"> </w:t>
      </w:r>
      <w:r w:rsidRPr="00534B48">
        <w:rPr>
          <w:spacing w:val="-2"/>
        </w:rPr>
        <w:t>Workers</w:t>
      </w:r>
    </w:p>
    <w:p w14:paraId="2136BF57" w14:textId="77777777" w:rsidR="001B3D7E" w:rsidRPr="00534B48" w:rsidRDefault="001B3D7E" w:rsidP="001B3D7E">
      <w:pPr>
        <w:pStyle w:val="ListParagraph"/>
        <w:numPr>
          <w:ilvl w:val="3"/>
          <w:numId w:val="23"/>
        </w:numPr>
        <w:tabs>
          <w:tab w:val="left" w:pos="1940"/>
        </w:tabs>
        <w:spacing w:line="291" w:lineRule="exact"/>
        <w:ind w:left="1940" w:hanging="359"/>
      </w:pPr>
      <w:r w:rsidRPr="00534B48">
        <w:t>Registered</w:t>
      </w:r>
      <w:r w:rsidRPr="00534B48">
        <w:rPr>
          <w:spacing w:val="-3"/>
        </w:rPr>
        <w:t xml:space="preserve"> </w:t>
      </w:r>
      <w:r w:rsidRPr="00534B48">
        <w:t>Social</w:t>
      </w:r>
      <w:r w:rsidRPr="00534B48">
        <w:rPr>
          <w:spacing w:val="-1"/>
        </w:rPr>
        <w:t xml:space="preserve"> </w:t>
      </w:r>
      <w:r w:rsidRPr="00534B48">
        <w:t xml:space="preserve">Service </w:t>
      </w:r>
      <w:r w:rsidRPr="00534B48">
        <w:rPr>
          <w:spacing w:val="-2"/>
        </w:rPr>
        <w:t>Technicians</w:t>
      </w:r>
    </w:p>
    <w:p w14:paraId="4C5735BC" w14:textId="77777777" w:rsidR="001B3D7E" w:rsidRPr="00534B48" w:rsidRDefault="001B3D7E" w:rsidP="001B3D7E">
      <w:pPr>
        <w:pStyle w:val="ListParagraph"/>
        <w:numPr>
          <w:ilvl w:val="3"/>
          <w:numId w:val="23"/>
        </w:numPr>
        <w:tabs>
          <w:tab w:val="left" w:pos="1940"/>
        </w:tabs>
        <w:spacing w:before="3" w:line="291" w:lineRule="exact"/>
        <w:ind w:left="1940" w:hanging="359"/>
      </w:pPr>
      <w:r w:rsidRPr="00534B48">
        <w:t>Licensed</w:t>
      </w:r>
      <w:r w:rsidRPr="00534B48">
        <w:rPr>
          <w:spacing w:val="-5"/>
        </w:rPr>
        <w:t xml:space="preserve"> </w:t>
      </w:r>
      <w:r w:rsidRPr="00534B48">
        <w:t>Professional</w:t>
      </w:r>
      <w:r w:rsidRPr="00534B48">
        <w:rPr>
          <w:spacing w:val="-3"/>
        </w:rPr>
        <w:t xml:space="preserve"> </w:t>
      </w:r>
      <w:r w:rsidRPr="00534B48">
        <w:rPr>
          <w:spacing w:val="-2"/>
        </w:rPr>
        <w:t>Counselors</w:t>
      </w:r>
    </w:p>
    <w:p w14:paraId="48B551ED" w14:textId="77777777" w:rsidR="001B3D7E" w:rsidRPr="00534B48" w:rsidRDefault="001B3D7E" w:rsidP="001B3D7E">
      <w:pPr>
        <w:pStyle w:val="ListParagraph"/>
        <w:numPr>
          <w:ilvl w:val="3"/>
          <w:numId w:val="23"/>
        </w:numPr>
        <w:tabs>
          <w:tab w:val="left" w:pos="1941"/>
        </w:tabs>
        <w:spacing w:line="291" w:lineRule="exact"/>
        <w:ind w:hanging="360"/>
      </w:pPr>
      <w:r w:rsidRPr="00534B48">
        <w:t>Nurse</w:t>
      </w:r>
      <w:r w:rsidRPr="00534B48">
        <w:rPr>
          <w:spacing w:val="-1"/>
        </w:rPr>
        <w:t xml:space="preserve"> </w:t>
      </w:r>
      <w:r w:rsidRPr="00534B48">
        <w:rPr>
          <w:spacing w:val="-2"/>
        </w:rPr>
        <w:t>Practitioners</w:t>
      </w:r>
    </w:p>
    <w:p w14:paraId="6F14C8C3" w14:textId="77777777" w:rsidR="001B3D7E" w:rsidRPr="00534B48" w:rsidRDefault="001B3D7E" w:rsidP="001B3D7E">
      <w:pPr>
        <w:pStyle w:val="ListParagraph"/>
        <w:numPr>
          <w:ilvl w:val="3"/>
          <w:numId w:val="23"/>
        </w:numPr>
        <w:tabs>
          <w:tab w:val="left" w:pos="1941"/>
        </w:tabs>
        <w:spacing w:before="2"/>
        <w:ind w:hanging="360"/>
      </w:pPr>
      <w:r w:rsidRPr="00534B48">
        <w:t xml:space="preserve">Registered </w:t>
      </w:r>
      <w:r w:rsidRPr="00534B48">
        <w:rPr>
          <w:spacing w:val="-2"/>
        </w:rPr>
        <w:t>Nurses</w:t>
      </w:r>
    </w:p>
    <w:p w14:paraId="0B66CE9D" w14:textId="77777777" w:rsidR="001B3D7E" w:rsidRPr="00534B48" w:rsidRDefault="001B3D7E" w:rsidP="001B3D7E">
      <w:pPr>
        <w:pStyle w:val="ListParagraph"/>
        <w:numPr>
          <w:ilvl w:val="3"/>
          <w:numId w:val="23"/>
        </w:numPr>
        <w:tabs>
          <w:tab w:val="left" w:pos="1940"/>
        </w:tabs>
        <w:spacing w:before="2" w:line="291" w:lineRule="exact"/>
        <w:ind w:left="1940" w:hanging="359"/>
      </w:pPr>
      <w:r w:rsidRPr="00534B48">
        <w:t>Licensed</w:t>
      </w:r>
      <w:r w:rsidRPr="00534B48">
        <w:rPr>
          <w:spacing w:val="-6"/>
        </w:rPr>
        <w:t xml:space="preserve"> </w:t>
      </w:r>
      <w:r w:rsidRPr="00534B48">
        <w:t>Practical</w:t>
      </w:r>
      <w:r w:rsidRPr="00534B48">
        <w:rPr>
          <w:spacing w:val="-3"/>
        </w:rPr>
        <w:t xml:space="preserve"> </w:t>
      </w:r>
      <w:r w:rsidRPr="00534B48">
        <w:rPr>
          <w:spacing w:val="-2"/>
        </w:rPr>
        <w:t>Nurses</w:t>
      </w:r>
    </w:p>
    <w:p w14:paraId="02111490" w14:textId="77777777" w:rsidR="001B3D7E" w:rsidRPr="00534B48" w:rsidRDefault="001B3D7E" w:rsidP="001B3D7E">
      <w:pPr>
        <w:pStyle w:val="ListParagraph"/>
        <w:numPr>
          <w:ilvl w:val="3"/>
          <w:numId w:val="23"/>
        </w:numPr>
        <w:tabs>
          <w:tab w:val="left" w:pos="1941"/>
        </w:tabs>
        <w:spacing w:line="291" w:lineRule="exact"/>
        <w:ind w:hanging="360"/>
      </w:pPr>
      <w:r w:rsidRPr="00534B48">
        <w:t>Occupational</w:t>
      </w:r>
      <w:r w:rsidRPr="00534B48">
        <w:rPr>
          <w:spacing w:val="-11"/>
        </w:rPr>
        <w:t xml:space="preserve"> </w:t>
      </w:r>
      <w:r w:rsidRPr="00534B48">
        <w:rPr>
          <w:spacing w:val="-2"/>
        </w:rPr>
        <w:t>Therapists</w:t>
      </w:r>
    </w:p>
    <w:p w14:paraId="644E7C47" w14:textId="77777777" w:rsidR="001B3D7E" w:rsidRPr="00534B48" w:rsidRDefault="001B3D7E" w:rsidP="001B3D7E">
      <w:pPr>
        <w:pStyle w:val="ListParagraph"/>
        <w:numPr>
          <w:ilvl w:val="3"/>
          <w:numId w:val="23"/>
        </w:numPr>
        <w:tabs>
          <w:tab w:val="left" w:pos="1940"/>
        </w:tabs>
        <w:spacing w:before="3" w:line="291" w:lineRule="exact"/>
        <w:ind w:left="1940" w:hanging="359"/>
      </w:pPr>
      <w:r w:rsidRPr="00534B48">
        <w:t>Occupational</w:t>
      </w:r>
      <w:r w:rsidRPr="00534B48">
        <w:rPr>
          <w:spacing w:val="-7"/>
        </w:rPr>
        <w:t xml:space="preserve"> </w:t>
      </w:r>
      <w:r w:rsidRPr="00534B48">
        <w:t>Therapist</w:t>
      </w:r>
      <w:r w:rsidRPr="00534B48">
        <w:rPr>
          <w:spacing w:val="-11"/>
        </w:rPr>
        <w:t xml:space="preserve"> </w:t>
      </w:r>
      <w:r w:rsidRPr="00534B48">
        <w:rPr>
          <w:spacing w:val="-2"/>
        </w:rPr>
        <w:t>Assistants</w:t>
      </w:r>
    </w:p>
    <w:p w14:paraId="320290D4" w14:textId="77777777" w:rsidR="001B3D7E" w:rsidRPr="00534B48" w:rsidRDefault="001B3D7E" w:rsidP="001B3D7E">
      <w:pPr>
        <w:pStyle w:val="ListParagraph"/>
        <w:numPr>
          <w:ilvl w:val="3"/>
          <w:numId w:val="23"/>
        </w:numPr>
        <w:tabs>
          <w:tab w:val="left" w:pos="1940"/>
        </w:tabs>
        <w:spacing w:line="291" w:lineRule="exact"/>
        <w:ind w:left="1940" w:hanging="359"/>
      </w:pPr>
      <w:r w:rsidRPr="00534B48">
        <w:t>Physical</w:t>
      </w:r>
      <w:r w:rsidRPr="00534B48">
        <w:rPr>
          <w:spacing w:val="-3"/>
        </w:rPr>
        <w:t xml:space="preserve"> </w:t>
      </w:r>
      <w:r w:rsidRPr="00534B48">
        <w:rPr>
          <w:spacing w:val="-2"/>
        </w:rPr>
        <w:t>therapists</w:t>
      </w:r>
    </w:p>
    <w:p w14:paraId="277AE81D" w14:textId="77777777" w:rsidR="001B3D7E" w:rsidRPr="00534B48" w:rsidRDefault="001B3D7E" w:rsidP="001B3D7E">
      <w:pPr>
        <w:pStyle w:val="ListParagraph"/>
        <w:numPr>
          <w:ilvl w:val="3"/>
          <w:numId w:val="23"/>
        </w:numPr>
        <w:tabs>
          <w:tab w:val="left" w:pos="1940"/>
        </w:tabs>
        <w:spacing w:before="2"/>
        <w:ind w:left="1940" w:hanging="359"/>
      </w:pPr>
      <w:r w:rsidRPr="00534B48">
        <w:t>Physical</w:t>
      </w:r>
      <w:r w:rsidRPr="00534B48">
        <w:rPr>
          <w:spacing w:val="-5"/>
        </w:rPr>
        <w:t xml:space="preserve"> </w:t>
      </w:r>
      <w:r w:rsidRPr="00534B48">
        <w:t>Therapist</w:t>
      </w:r>
      <w:r w:rsidRPr="00534B48">
        <w:rPr>
          <w:spacing w:val="-5"/>
        </w:rPr>
        <w:t xml:space="preserve"> </w:t>
      </w:r>
      <w:r w:rsidRPr="00534B48">
        <w:rPr>
          <w:spacing w:val="-2"/>
        </w:rPr>
        <w:t>Assistants</w:t>
      </w:r>
    </w:p>
    <w:p w14:paraId="312764DF" w14:textId="77777777" w:rsidR="001B3D7E" w:rsidRPr="00534B48" w:rsidRDefault="001B3D7E" w:rsidP="001B3D7E">
      <w:pPr>
        <w:pStyle w:val="ListParagraph"/>
        <w:numPr>
          <w:ilvl w:val="3"/>
          <w:numId w:val="23"/>
        </w:numPr>
        <w:tabs>
          <w:tab w:val="left" w:pos="1940"/>
        </w:tabs>
        <w:spacing w:before="2" w:line="291" w:lineRule="exact"/>
        <w:ind w:left="1940" w:hanging="359"/>
      </w:pPr>
      <w:r w:rsidRPr="00534B48">
        <w:t>Speech</w:t>
      </w:r>
      <w:r w:rsidRPr="00534B48">
        <w:rPr>
          <w:spacing w:val="-6"/>
        </w:rPr>
        <w:t xml:space="preserve"> </w:t>
      </w:r>
      <w:r w:rsidRPr="00534B48">
        <w:rPr>
          <w:spacing w:val="-2"/>
        </w:rPr>
        <w:t>Pathologists</w:t>
      </w:r>
    </w:p>
    <w:p w14:paraId="4F558BAA" w14:textId="77777777" w:rsidR="001B3D7E" w:rsidRPr="00534B48" w:rsidRDefault="001B3D7E" w:rsidP="001B3D7E">
      <w:pPr>
        <w:pStyle w:val="ListParagraph"/>
        <w:numPr>
          <w:ilvl w:val="3"/>
          <w:numId w:val="23"/>
        </w:numPr>
        <w:tabs>
          <w:tab w:val="left" w:pos="1940"/>
        </w:tabs>
        <w:spacing w:line="291" w:lineRule="exact"/>
        <w:ind w:left="1940" w:hanging="359"/>
      </w:pPr>
      <w:r w:rsidRPr="00534B48">
        <w:t>Board</w:t>
      </w:r>
      <w:r w:rsidRPr="00534B48">
        <w:rPr>
          <w:spacing w:val="-5"/>
        </w:rPr>
        <w:t xml:space="preserve"> </w:t>
      </w:r>
      <w:r w:rsidRPr="00534B48">
        <w:t>Certified</w:t>
      </w:r>
      <w:r w:rsidRPr="00534B48">
        <w:rPr>
          <w:spacing w:val="-5"/>
        </w:rPr>
        <w:t xml:space="preserve"> </w:t>
      </w:r>
      <w:r w:rsidRPr="00534B48">
        <w:t>Behavior</w:t>
      </w:r>
      <w:r w:rsidRPr="00534B48">
        <w:rPr>
          <w:spacing w:val="-2"/>
        </w:rPr>
        <w:t xml:space="preserve"> Analysts</w:t>
      </w:r>
    </w:p>
    <w:p w14:paraId="1FDBCBA1" w14:textId="77777777" w:rsidR="001B3D7E" w:rsidRPr="00534B48" w:rsidRDefault="001B3D7E" w:rsidP="001B3D7E">
      <w:pPr>
        <w:pStyle w:val="ListParagraph"/>
        <w:numPr>
          <w:ilvl w:val="3"/>
          <w:numId w:val="23"/>
        </w:numPr>
        <w:tabs>
          <w:tab w:val="left" w:pos="1941"/>
        </w:tabs>
        <w:spacing w:before="2" w:line="292" w:lineRule="exact"/>
        <w:ind w:hanging="360"/>
      </w:pPr>
      <w:r w:rsidRPr="00534B48">
        <w:t>Licensed</w:t>
      </w:r>
      <w:r w:rsidRPr="00534B48">
        <w:rPr>
          <w:spacing w:val="-2"/>
        </w:rPr>
        <w:t xml:space="preserve"> </w:t>
      </w:r>
      <w:r w:rsidRPr="00534B48">
        <w:t>Family and</w:t>
      </w:r>
      <w:r w:rsidRPr="00534B48">
        <w:rPr>
          <w:spacing w:val="-2"/>
        </w:rPr>
        <w:t xml:space="preserve"> </w:t>
      </w:r>
      <w:r w:rsidRPr="00534B48">
        <w:t xml:space="preserve">Marriage </w:t>
      </w:r>
      <w:r w:rsidRPr="00534B48">
        <w:rPr>
          <w:spacing w:val="-2"/>
        </w:rPr>
        <w:t>Therapists</w:t>
      </w:r>
    </w:p>
    <w:p w14:paraId="4E1FB548" w14:textId="77777777" w:rsidR="001B3D7E" w:rsidRPr="00534B48" w:rsidRDefault="001B3D7E" w:rsidP="001B3D7E">
      <w:pPr>
        <w:pStyle w:val="ListParagraph"/>
        <w:numPr>
          <w:ilvl w:val="3"/>
          <w:numId w:val="23"/>
        </w:numPr>
        <w:tabs>
          <w:tab w:val="left" w:pos="1941"/>
        </w:tabs>
        <w:spacing w:line="242" w:lineRule="auto"/>
        <w:ind w:right="117" w:hanging="361"/>
      </w:pPr>
      <w:r w:rsidRPr="00534B48">
        <w:t>Other</w:t>
      </w:r>
      <w:r w:rsidRPr="00534B48">
        <w:rPr>
          <w:spacing w:val="-9"/>
        </w:rPr>
        <w:t xml:space="preserve"> </w:t>
      </w:r>
      <w:r w:rsidRPr="00534B48">
        <w:t>behavioral</w:t>
      </w:r>
      <w:r w:rsidRPr="00534B48">
        <w:rPr>
          <w:spacing w:val="-11"/>
        </w:rPr>
        <w:t xml:space="preserve"> </w:t>
      </w:r>
      <w:r w:rsidRPr="00534B48">
        <w:t>healthcare</w:t>
      </w:r>
      <w:r w:rsidRPr="00534B48">
        <w:rPr>
          <w:spacing w:val="-10"/>
        </w:rPr>
        <w:t xml:space="preserve"> </w:t>
      </w:r>
      <w:r w:rsidRPr="00534B48">
        <w:t>specialists</w:t>
      </w:r>
      <w:r w:rsidRPr="00534B48">
        <w:rPr>
          <w:spacing w:val="-10"/>
        </w:rPr>
        <w:t xml:space="preserve"> </w:t>
      </w:r>
      <w:r w:rsidRPr="00534B48">
        <w:t>licensed,</w:t>
      </w:r>
      <w:r w:rsidRPr="00534B48">
        <w:rPr>
          <w:spacing w:val="-11"/>
        </w:rPr>
        <w:t xml:space="preserve"> </w:t>
      </w:r>
      <w:r w:rsidRPr="00534B48">
        <w:t>certified,</w:t>
      </w:r>
      <w:r w:rsidRPr="00534B48">
        <w:rPr>
          <w:spacing w:val="-11"/>
        </w:rPr>
        <w:t xml:space="preserve"> </w:t>
      </w:r>
      <w:r w:rsidRPr="00534B48">
        <w:t>or</w:t>
      </w:r>
      <w:r w:rsidRPr="00534B48">
        <w:rPr>
          <w:spacing w:val="-10"/>
        </w:rPr>
        <w:t xml:space="preserve"> </w:t>
      </w:r>
      <w:r w:rsidRPr="00534B48">
        <w:t>registered</w:t>
      </w:r>
      <w:r w:rsidRPr="00534B48">
        <w:rPr>
          <w:spacing w:val="-11"/>
        </w:rPr>
        <w:t xml:space="preserve"> </w:t>
      </w:r>
      <w:r w:rsidRPr="00534B48">
        <w:t>by</w:t>
      </w:r>
      <w:r w:rsidRPr="00534B48">
        <w:rPr>
          <w:spacing w:val="-14"/>
        </w:rPr>
        <w:t xml:space="preserve"> </w:t>
      </w:r>
      <w:r w:rsidRPr="00534B48">
        <w:t xml:space="preserve">the </w:t>
      </w:r>
      <w:r w:rsidRPr="00534B48">
        <w:rPr>
          <w:spacing w:val="-2"/>
        </w:rPr>
        <w:t>state</w:t>
      </w:r>
    </w:p>
    <w:p w14:paraId="317A642C" w14:textId="77777777" w:rsidR="001B3D7E" w:rsidRPr="00534B48" w:rsidRDefault="001B3D7E" w:rsidP="001B3D7E">
      <w:pPr>
        <w:pStyle w:val="ListParagraph"/>
        <w:numPr>
          <w:ilvl w:val="2"/>
          <w:numId w:val="23"/>
        </w:numPr>
        <w:tabs>
          <w:tab w:val="left" w:pos="1580"/>
        </w:tabs>
        <w:spacing w:line="290" w:lineRule="exact"/>
        <w:ind w:left="1580" w:hanging="359"/>
      </w:pPr>
      <w:r w:rsidRPr="00534B48">
        <w:t>Credentialing</w:t>
      </w:r>
      <w:r w:rsidRPr="00534B48">
        <w:rPr>
          <w:spacing w:val="-6"/>
        </w:rPr>
        <w:t xml:space="preserve"> </w:t>
      </w:r>
      <w:r w:rsidRPr="00534B48">
        <w:t>and</w:t>
      </w:r>
      <w:r w:rsidRPr="00534B48">
        <w:rPr>
          <w:spacing w:val="-5"/>
        </w:rPr>
        <w:t xml:space="preserve"> </w:t>
      </w:r>
      <w:r w:rsidRPr="00534B48">
        <w:t>re-credentialing</w:t>
      </w:r>
      <w:r w:rsidRPr="00534B48">
        <w:rPr>
          <w:spacing w:val="-3"/>
        </w:rPr>
        <w:t xml:space="preserve"> </w:t>
      </w:r>
      <w:r w:rsidRPr="00534B48">
        <w:t>processes</w:t>
      </w:r>
      <w:r w:rsidRPr="00534B48">
        <w:rPr>
          <w:spacing w:val="-8"/>
        </w:rPr>
        <w:t xml:space="preserve"> </w:t>
      </w:r>
      <w:r w:rsidRPr="00534B48">
        <w:t>shall</w:t>
      </w:r>
      <w:r w:rsidRPr="00534B48">
        <w:rPr>
          <w:spacing w:val="-5"/>
        </w:rPr>
        <w:t xml:space="preserve"> </w:t>
      </w:r>
      <w:r w:rsidRPr="00534B48">
        <w:t>not</w:t>
      </w:r>
      <w:r w:rsidRPr="00534B48">
        <w:rPr>
          <w:spacing w:val="-5"/>
        </w:rPr>
        <w:t xml:space="preserve"> </w:t>
      </w:r>
      <w:r w:rsidRPr="00534B48">
        <w:t>discriminate</w:t>
      </w:r>
      <w:r w:rsidRPr="00534B48">
        <w:rPr>
          <w:spacing w:val="-4"/>
        </w:rPr>
        <w:t xml:space="preserve"> </w:t>
      </w:r>
      <w:r w:rsidRPr="00534B48">
        <w:rPr>
          <w:spacing w:val="-2"/>
        </w:rPr>
        <w:t>against:</w:t>
      </w:r>
    </w:p>
    <w:p w14:paraId="3F61BDBB" w14:textId="77777777" w:rsidR="001B3D7E" w:rsidRPr="00534B48" w:rsidRDefault="001B3D7E" w:rsidP="001B3D7E">
      <w:pPr>
        <w:pStyle w:val="ListParagraph"/>
        <w:numPr>
          <w:ilvl w:val="3"/>
          <w:numId w:val="23"/>
        </w:numPr>
        <w:tabs>
          <w:tab w:val="left" w:pos="1939"/>
          <w:tab w:val="left" w:pos="1941"/>
        </w:tabs>
        <w:spacing w:line="242" w:lineRule="auto"/>
        <w:ind w:right="109" w:hanging="361"/>
      </w:pPr>
      <w:r w:rsidRPr="00534B48">
        <w:t>A</w:t>
      </w:r>
      <w:r w:rsidRPr="00534B48">
        <w:rPr>
          <w:spacing w:val="40"/>
        </w:rPr>
        <w:t xml:space="preserve"> </w:t>
      </w:r>
      <w:r w:rsidRPr="00534B48">
        <w:t>healthcare</w:t>
      </w:r>
      <w:r w:rsidRPr="00534B48">
        <w:rPr>
          <w:spacing w:val="40"/>
        </w:rPr>
        <w:t xml:space="preserve"> </w:t>
      </w:r>
      <w:r w:rsidRPr="00534B48">
        <w:t>professional,</w:t>
      </w:r>
      <w:r w:rsidRPr="00534B48">
        <w:rPr>
          <w:spacing w:val="40"/>
        </w:rPr>
        <w:t xml:space="preserve"> </w:t>
      </w:r>
      <w:r w:rsidRPr="00534B48">
        <w:t>solely</w:t>
      </w:r>
      <w:r w:rsidRPr="00534B48">
        <w:rPr>
          <w:spacing w:val="40"/>
        </w:rPr>
        <w:t xml:space="preserve"> </w:t>
      </w:r>
      <w:r w:rsidRPr="00534B48">
        <w:t>on</w:t>
      </w:r>
      <w:r w:rsidRPr="00534B48">
        <w:rPr>
          <w:spacing w:val="40"/>
        </w:rPr>
        <w:t xml:space="preserve"> </w:t>
      </w:r>
      <w:r w:rsidRPr="00534B48">
        <w:t>the</w:t>
      </w:r>
      <w:r w:rsidRPr="00534B48">
        <w:rPr>
          <w:spacing w:val="40"/>
        </w:rPr>
        <w:t xml:space="preserve"> </w:t>
      </w:r>
      <w:r w:rsidRPr="00534B48">
        <w:t>basis</w:t>
      </w:r>
      <w:r w:rsidRPr="00534B48">
        <w:rPr>
          <w:spacing w:val="40"/>
        </w:rPr>
        <w:t xml:space="preserve"> </w:t>
      </w:r>
      <w:r w:rsidRPr="00534B48">
        <w:t>of</w:t>
      </w:r>
      <w:r w:rsidRPr="00534B48">
        <w:rPr>
          <w:spacing w:val="40"/>
        </w:rPr>
        <w:t xml:space="preserve"> </w:t>
      </w:r>
      <w:r w:rsidRPr="00534B48">
        <w:t>license,</w:t>
      </w:r>
      <w:r w:rsidRPr="00534B48">
        <w:rPr>
          <w:spacing w:val="40"/>
        </w:rPr>
        <w:t xml:space="preserve"> </w:t>
      </w:r>
      <w:r w:rsidRPr="00534B48">
        <w:t>registration,</w:t>
      </w:r>
      <w:r w:rsidRPr="00534B48">
        <w:rPr>
          <w:spacing w:val="40"/>
        </w:rPr>
        <w:t xml:space="preserve"> </w:t>
      </w:r>
      <w:r w:rsidRPr="00534B48">
        <w:t>or certification; or</w:t>
      </w:r>
    </w:p>
    <w:p w14:paraId="23B88F4B" w14:textId="77777777" w:rsidR="001B3D7E" w:rsidRPr="00534B48" w:rsidRDefault="001B3D7E" w:rsidP="001B3D7E">
      <w:pPr>
        <w:pStyle w:val="ListParagraph"/>
        <w:numPr>
          <w:ilvl w:val="3"/>
          <w:numId w:val="23"/>
        </w:numPr>
        <w:tabs>
          <w:tab w:val="left" w:pos="1939"/>
          <w:tab w:val="left" w:pos="1941"/>
        </w:tabs>
        <w:spacing w:line="242" w:lineRule="auto"/>
        <w:ind w:right="123" w:hanging="361"/>
      </w:pPr>
      <w:r w:rsidRPr="00534B48">
        <w:t>A</w:t>
      </w:r>
      <w:r w:rsidRPr="00534B48">
        <w:rPr>
          <w:spacing w:val="-5"/>
        </w:rPr>
        <w:t xml:space="preserve"> </w:t>
      </w:r>
      <w:r w:rsidRPr="00534B48">
        <w:t>healthcare</w:t>
      </w:r>
      <w:r w:rsidRPr="00534B48">
        <w:rPr>
          <w:spacing w:val="-5"/>
        </w:rPr>
        <w:t xml:space="preserve"> </w:t>
      </w:r>
      <w:r w:rsidRPr="00534B48">
        <w:t>professional</w:t>
      </w:r>
      <w:r w:rsidRPr="00534B48">
        <w:rPr>
          <w:spacing w:val="-6"/>
        </w:rPr>
        <w:t xml:space="preserve"> </w:t>
      </w:r>
      <w:r w:rsidRPr="00534B48">
        <w:t>who</w:t>
      </w:r>
      <w:r w:rsidRPr="00534B48">
        <w:rPr>
          <w:spacing w:val="-4"/>
        </w:rPr>
        <w:t xml:space="preserve"> </w:t>
      </w:r>
      <w:r w:rsidRPr="00534B48">
        <w:t>serves</w:t>
      </w:r>
      <w:r w:rsidRPr="00534B48">
        <w:rPr>
          <w:spacing w:val="-5"/>
        </w:rPr>
        <w:t xml:space="preserve"> </w:t>
      </w:r>
      <w:r w:rsidRPr="00534B48">
        <w:t>high-risk</w:t>
      </w:r>
      <w:r w:rsidRPr="00534B48">
        <w:rPr>
          <w:spacing w:val="-9"/>
        </w:rPr>
        <w:t xml:space="preserve"> </w:t>
      </w:r>
      <w:r w:rsidRPr="00534B48">
        <w:t>populations</w:t>
      </w:r>
      <w:r w:rsidRPr="00534B48">
        <w:rPr>
          <w:spacing w:val="-5"/>
        </w:rPr>
        <w:t xml:space="preserve"> </w:t>
      </w:r>
      <w:r w:rsidRPr="00534B48">
        <w:t>or</w:t>
      </w:r>
      <w:r w:rsidRPr="00534B48">
        <w:rPr>
          <w:spacing w:val="-5"/>
        </w:rPr>
        <w:t xml:space="preserve"> </w:t>
      </w:r>
      <w:r w:rsidRPr="00534B48">
        <w:t>who</w:t>
      </w:r>
      <w:r w:rsidRPr="00534B48">
        <w:rPr>
          <w:spacing w:val="-7"/>
        </w:rPr>
        <w:t xml:space="preserve"> </w:t>
      </w:r>
      <w:r w:rsidRPr="00534B48">
        <w:t>specializes in the treatment of conditions that require costly treatment.</w:t>
      </w:r>
    </w:p>
    <w:p w14:paraId="35C4931F" w14:textId="77777777" w:rsidR="00332E70" w:rsidRPr="00534B48" w:rsidRDefault="00332E70" w:rsidP="00332E70">
      <w:pPr>
        <w:pStyle w:val="ListParagraph"/>
        <w:numPr>
          <w:ilvl w:val="2"/>
          <w:numId w:val="23"/>
        </w:numPr>
        <w:tabs>
          <w:tab w:val="left" w:pos="1581"/>
        </w:tabs>
        <w:spacing w:before="242"/>
        <w:ind w:right="119"/>
        <w:jc w:val="both"/>
      </w:pPr>
      <w:r w:rsidRPr="00534B48">
        <w:t>The contracted</w:t>
      </w:r>
      <w:r w:rsidRPr="00534B48">
        <w:rPr>
          <w:spacing w:val="-1"/>
        </w:rPr>
        <w:t xml:space="preserve"> </w:t>
      </w:r>
      <w:r w:rsidRPr="00534B48">
        <w:t>provider must ensure compliance with</w:t>
      </w:r>
      <w:r w:rsidRPr="00534B48">
        <w:rPr>
          <w:spacing w:val="-2"/>
        </w:rPr>
        <w:t xml:space="preserve"> </w:t>
      </w:r>
      <w:r w:rsidRPr="00534B48">
        <w:t>federal requirements that prohibit employment or contracts with providers excluded from participation under either Medicare or Medicaid.</w:t>
      </w:r>
    </w:p>
    <w:p w14:paraId="514CE055" w14:textId="77777777" w:rsidR="00332E70" w:rsidRPr="00534B48" w:rsidRDefault="00332E70" w:rsidP="00332E70">
      <w:pPr>
        <w:pStyle w:val="ListParagraph"/>
        <w:numPr>
          <w:ilvl w:val="3"/>
          <w:numId w:val="23"/>
        </w:numPr>
        <w:tabs>
          <w:tab w:val="left" w:pos="1939"/>
          <w:tab w:val="left" w:pos="1941"/>
        </w:tabs>
        <w:spacing w:before="3" w:line="237" w:lineRule="auto"/>
        <w:ind w:right="120" w:hanging="361"/>
      </w:pPr>
      <w:r w:rsidRPr="00534B48">
        <w:t>A</w:t>
      </w:r>
      <w:r w:rsidRPr="00534B48">
        <w:rPr>
          <w:spacing w:val="80"/>
        </w:rPr>
        <w:t xml:space="preserve"> </w:t>
      </w:r>
      <w:r w:rsidRPr="00534B48">
        <w:t>complete</w:t>
      </w:r>
      <w:r w:rsidRPr="00534B48">
        <w:rPr>
          <w:spacing w:val="80"/>
        </w:rPr>
        <w:t xml:space="preserve"> </w:t>
      </w:r>
      <w:r w:rsidRPr="00534B48">
        <w:t>list</w:t>
      </w:r>
      <w:r w:rsidRPr="00534B48">
        <w:rPr>
          <w:spacing w:val="80"/>
        </w:rPr>
        <w:t xml:space="preserve"> </w:t>
      </w:r>
      <w:r w:rsidRPr="00534B48">
        <w:t>of</w:t>
      </w:r>
      <w:r w:rsidRPr="00534B48">
        <w:rPr>
          <w:spacing w:val="80"/>
        </w:rPr>
        <w:t xml:space="preserve"> </w:t>
      </w:r>
      <w:r w:rsidRPr="00534B48">
        <w:t>Centers</w:t>
      </w:r>
      <w:r w:rsidRPr="00534B48">
        <w:rPr>
          <w:spacing w:val="80"/>
        </w:rPr>
        <w:t xml:space="preserve"> </w:t>
      </w:r>
      <w:r w:rsidRPr="00534B48">
        <w:t>for</w:t>
      </w:r>
      <w:r w:rsidRPr="00534B48">
        <w:rPr>
          <w:spacing w:val="80"/>
        </w:rPr>
        <w:t xml:space="preserve"> </w:t>
      </w:r>
      <w:r w:rsidRPr="00534B48">
        <w:t>Medicare</w:t>
      </w:r>
      <w:r w:rsidRPr="00534B48">
        <w:rPr>
          <w:spacing w:val="80"/>
        </w:rPr>
        <w:t xml:space="preserve"> </w:t>
      </w:r>
      <w:r w:rsidRPr="00534B48">
        <w:t>and</w:t>
      </w:r>
      <w:r w:rsidRPr="00534B48">
        <w:rPr>
          <w:spacing w:val="80"/>
        </w:rPr>
        <w:t xml:space="preserve"> </w:t>
      </w:r>
      <w:r w:rsidRPr="00534B48">
        <w:t>Medicaid</w:t>
      </w:r>
      <w:r w:rsidRPr="00534B48">
        <w:rPr>
          <w:spacing w:val="80"/>
        </w:rPr>
        <w:t xml:space="preserve"> </w:t>
      </w:r>
      <w:r w:rsidRPr="00534B48">
        <w:t>Services</w:t>
      </w:r>
      <w:r w:rsidRPr="00534B48">
        <w:rPr>
          <w:spacing w:val="80"/>
        </w:rPr>
        <w:t xml:space="preserve"> </w:t>
      </w:r>
      <w:r w:rsidRPr="00534B48">
        <w:t xml:space="preserve">(CMS) sanctioned providers is available at </w:t>
      </w:r>
      <w:hyperlink r:id="rId12">
        <w:r w:rsidRPr="00534B48">
          <w:rPr>
            <w:color w:val="0000FF"/>
            <w:u w:val="single" w:color="0000FF"/>
          </w:rPr>
          <w:t>http://exclusions.oig.hhs.gov</w:t>
        </w:r>
      </w:hyperlink>
    </w:p>
    <w:p w14:paraId="0D46EF14" w14:textId="77777777" w:rsidR="00332E70" w:rsidRPr="00534B48" w:rsidRDefault="00332E70" w:rsidP="00332E70">
      <w:pPr>
        <w:pStyle w:val="ListParagraph"/>
        <w:numPr>
          <w:ilvl w:val="3"/>
          <w:numId w:val="23"/>
        </w:numPr>
        <w:tabs>
          <w:tab w:val="left" w:pos="1939"/>
          <w:tab w:val="left" w:pos="1941"/>
        </w:tabs>
        <w:spacing w:before="5" w:line="237" w:lineRule="auto"/>
        <w:ind w:right="118" w:hanging="361"/>
      </w:pPr>
      <w:r w:rsidRPr="00534B48">
        <w:t>A complete list of</w:t>
      </w:r>
      <w:r w:rsidRPr="00534B48">
        <w:rPr>
          <w:spacing w:val="-3"/>
        </w:rPr>
        <w:t xml:space="preserve"> </w:t>
      </w:r>
      <w:r w:rsidRPr="00534B48">
        <w:t>sanctioned individuals is available</w:t>
      </w:r>
      <w:r w:rsidRPr="00534B48">
        <w:rPr>
          <w:spacing w:val="-4"/>
        </w:rPr>
        <w:t xml:space="preserve"> </w:t>
      </w:r>
      <w:r w:rsidRPr="00534B48">
        <w:t>on the System</w:t>
      </w:r>
      <w:r w:rsidRPr="00534B48">
        <w:rPr>
          <w:spacing w:val="-6"/>
        </w:rPr>
        <w:t xml:space="preserve"> </w:t>
      </w:r>
      <w:r w:rsidRPr="00534B48">
        <w:t xml:space="preserve">for Award Management website at </w:t>
      </w:r>
      <w:hyperlink r:id="rId13">
        <w:r w:rsidRPr="00534B48">
          <w:rPr>
            <w:color w:val="0000FF"/>
            <w:u w:val="single" w:color="0000FF"/>
          </w:rPr>
          <w:t>https://www.sam.gov</w:t>
        </w:r>
      </w:hyperlink>
    </w:p>
    <w:p w14:paraId="754E8FB4" w14:textId="77777777" w:rsidR="00332E70" w:rsidRPr="00534B48" w:rsidRDefault="00332E70" w:rsidP="00332E70">
      <w:pPr>
        <w:pStyle w:val="ListParagraph"/>
        <w:numPr>
          <w:ilvl w:val="3"/>
          <w:numId w:val="23"/>
        </w:numPr>
        <w:tabs>
          <w:tab w:val="left" w:pos="1941"/>
          <w:tab w:val="left" w:pos="2546"/>
          <w:tab w:val="left" w:pos="3725"/>
          <w:tab w:val="left" w:pos="5005"/>
          <w:tab w:val="left" w:pos="5894"/>
          <w:tab w:val="left" w:pos="7373"/>
          <w:tab w:val="left" w:pos="8127"/>
          <w:tab w:val="left" w:pos="8777"/>
        </w:tabs>
        <w:spacing w:before="3" w:line="242" w:lineRule="auto"/>
        <w:ind w:right="116" w:hanging="361"/>
      </w:pPr>
      <w:r w:rsidRPr="00534B48">
        <w:rPr>
          <w:spacing w:val="-4"/>
        </w:rPr>
        <w:t>For</w:t>
      </w:r>
      <w:r w:rsidRPr="00534B48">
        <w:tab/>
      </w:r>
      <w:r w:rsidRPr="00534B48">
        <w:rPr>
          <w:spacing w:val="-2"/>
        </w:rPr>
        <w:t>Michigan</w:t>
      </w:r>
      <w:r w:rsidRPr="00534B48">
        <w:tab/>
      </w:r>
      <w:r w:rsidRPr="00534B48">
        <w:rPr>
          <w:spacing w:val="-2"/>
        </w:rPr>
        <w:t>Substance</w:t>
      </w:r>
      <w:r w:rsidRPr="00534B48">
        <w:tab/>
      </w:r>
      <w:r w:rsidRPr="00534B48">
        <w:rPr>
          <w:spacing w:val="-4"/>
        </w:rPr>
        <w:t>Abuse</w:t>
      </w:r>
      <w:r w:rsidRPr="00534B48">
        <w:tab/>
      </w:r>
      <w:r w:rsidRPr="00534B48">
        <w:rPr>
          <w:spacing w:val="-2"/>
        </w:rPr>
        <w:t>Certification</w:t>
      </w:r>
      <w:r w:rsidRPr="00534B48">
        <w:tab/>
      </w:r>
      <w:r w:rsidRPr="00534B48">
        <w:rPr>
          <w:spacing w:val="-4"/>
        </w:rPr>
        <w:t>(CAC</w:t>
      </w:r>
      <w:r w:rsidRPr="00534B48">
        <w:tab/>
      </w:r>
      <w:r w:rsidRPr="00534B48">
        <w:rPr>
          <w:spacing w:val="-4"/>
        </w:rPr>
        <w:t>and</w:t>
      </w:r>
      <w:r w:rsidRPr="00534B48">
        <w:tab/>
      </w:r>
      <w:r w:rsidRPr="00534B48">
        <w:rPr>
          <w:spacing w:val="-2"/>
        </w:rPr>
        <w:t xml:space="preserve">ARMS): </w:t>
      </w:r>
      <w:hyperlink r:id="rId14">
        <w:r w:rsidRPr="00534B48">
          <w:rPr>
            <w:color w:val="0000FF"/>
            <w:spacing w:val="-2"/>
            <w:u w:val="single" w:color="0000FF"/>
          </w:rPr>
          <w:t>www.mcbap.com/search.mcbap.php</w:t>
        </w:r>
      </w:hyperlink>
    </w:p>
    <w:p w14:paraId="328FD896" w14:textId="34E54E8D" w:rsidR="00332E70" w:rsidRPr="00534B48" w:rsidRDefault="00332E70" w:rsidP="00332E70">
      <w:pPr>
        <w:pStyle w:val="ListParagraph"/>
        <w:numPr>
          <w:ilvl w:val="2"/>
          <w:numId w:val="23"/>
        </w:numPr>
        <w:tabs>
          <w:tab w:val="left" w:pos="1581"/>
        </w:tabs>
        <w:ind w:right="117"/>
        <w:jc w:val="both"/>
      </w:pPr>
      <w:r w:rsidRPr="00534B48">
        <w:t>If</w:t>
      </w:r>
      <w:r w:rsidRPr="00534B48">
        <w:rPr>
          <w:spacing w:val="-2"/>
        </w:rPr>
        <w:t xml:space="preserve"> </w:t>
      </w:r>
      <w:r w:rsidRPr="00534B48">
        <w:t>an</w:t>
      </w:r>
      <w:r w:rsidRPr="00534B48">
        <w:rPr>
          <w:spacing w:val="-4"/>
        </w:rPr>
        <w:t xml:space="preserve"> </w:t>
      </w:r>
      <w:r w:rsidRPr="00534B48">
        <w:t>organization</w:t>
      </w:r>
      <w:r w:rsidRPr="00534B48">
        <w:rPr>
          <w:spacing w:val="-4"/>
        </w:rPr>
        <w:t xml:space="preserve"> </w:t>
      </w:r>
      <w:r w:rsidRPr="00534B48">
        <w:t>contracting with</w:t>
      </w:r>
      <w:r w:rsidRPr="00534B48">
        <w:rPr>
          <w:spacing w:val="-3"/>
        </w:rPr>
        <w:t xml:space="preserve"> </w:t>
      </w:r>
      <w:r w:rsidR="008F3D5C">
        <w:t>WMCMH</w:t>
      </w:r>
      <w:r w:rsidRPr="00534B48">
        <w:rPr>
          <w:spacing w:val="-5"/>
        </w:rPr>
        <w:t xml:space="preserve"> </w:t>
      </w:r>
      <w:r w:rsidRPr="00534B48">
        <w:t>enters</w:t>
      </w:r>
      <w:r w:rsidRPr="00534B48">
        <w:rPr>
          <w:spacing w:val="-2"/>
        </w:rPr>
        <w:t xml:space="preserve"> </w:t>
      </w:r>
      <w:r w:rsidRPr="00534B48">
        <w:t>into</w:t>
      </w:r>
      <w:r w:rsidRPr="00534B48">
        <w:rPr>
          <w:spacing w:val="-5"/>
        </w:rPr>
        <w:t xml:space="preserve"> </w:t>
      </w:r>
      <w:r w:rsidRPr="00534B48">
        <w:t>a subcontract</w:t>
      </w:r>
      <w:r w:rsidRPr="00534B48">
        <w:rPr>
          <w:spacing w:val="-3"/>
        </w:rPr>
        <w:t xml:space="preserve"> </w:t>
      </w:r>
      <w:r w:rsidRPr="00534B48">
        <w:t>with</w:t>
      </w:r>
      <w:r w:rsidRPr="00534B48">
        <w:rPr>
          <w:spacing w:val="-4"/>
        </w:rPr>
        <w:t xml:space="preserve"> </w:t>
      </w:r>
      <w:r w:rsidRPr="00534B48">
        <w:t>an individual</w:t>
      </w:r>
      <w:r w:rsidRPr="00534B48">
        <w:rPr>
          <w:spacing w:val="-13"/>
        </w:rPr>
        <w:t xml:space="preserve"> </w:t>
      </w:r>
      <w:r w:rsidRPr="00534B48">
        <w:t>or</w:t>
      </w:r>
      <w:r w:rsidRPr="00534B48">
        <w:rPr>
          <w:spacing w:val="-12"/>
        </w:rPr>
        <w:t xml:space="preserve"> </w:t>
      </w:r>
      <w:r w:rsidRPr="00534B48">
        <w:t>agency</w:t>
      </w:r>
      <w:r w:rsidRPr="00534B48">
        <w:rPr>
          <w:spacing w:val="-12"/>
        </w:rPr>
        <w:t xml:space="preserve"> </w:t>
      </w:r>
      <w:r w:rsidRPr="00534B48">
        <w:t>to</w:t>
      </w:r>
      <w:r w:rsidRPr="00534B48">
        <w:rPr>
          <w:spacing w:val="-10"/>
        </w:rPr>
        <w:t xml:space="preserve"> </w:t>
      </w:r>
      <w:r w:rsidRPr="00534B48">
        <w:t>provide</w:t>
      </w:r>
      <w:r w:rsidRPr="00534B48">
        <w:rPr>
          <w:spacing w:val="-12"/>
        </w:rPr>
        <w:t xml:space="preserve"> </w:t>
      </w:r>
      <w:r w:rsidRPr="00534B48">
        <w:t>a</w:t>
      </w:r>
      <w:r w:rsidRPr="00534B48">
        <w:rPr>
          <w:spacing w:val="-13"/>
        </w:rPr>
        <w:t xml:space="preserve"> </w:t>
      </w:r>
      <w:r w:rsidR="008F3D5C">
        <w:t>WMCMH</w:t>
      </w:r>
      <w:r w:rsidRPr="00534B48">
        <w:rPr>
          <w:spacing w:val="-14"/>
        </w:rPr>
        <w:t xml:space="preserve"> </w:t>
      </w:r>
      <w:r w:rsidRPr="00534B48">
        <w:t>service,</w:t>
      </w:r>
      <w:r w:rsidRPr="00534B48">
        <w:rPr>
          <w:spacing w:val="-12"/>
        </w:rPr>
        <w:t xml:space="preserve"> </w:t>
      </w:r>
      <w:r w:rsidRPr="00534B48">
        <w:t>the</w:t>
      </w:r>
      <w:r w:rsidRPr="00534B48">
        <w:rPr>
          <w:spacing w:val="-12"/>
        </w:rPr>
        <w:t xml:space="preserve"> </w:t>
      </w:r>
      <w:r w:rsidRPr="00534B48">
        <w:t>contracted</w:t>
      </w:r>
      <w:r w:rsidRPr="00534B48">
        <w:rPr>
          <w:spacing w:val="-14"/>
        </w:rPr>
        <w:t xml:space="preserve"> </w:t>
      </w:r>
      <w:r w:rsidRPr="00534B48">
        <w:t>provider</w:t>
      </w:r>
      <w:r w:rsidRPr="00534B48">
        <w:rPr>
          <w:spacing w:val="-10"/>
        </w:rPr>
        <w:t xml:space="preserve"> </w:t>
      </w:r>
      <w:r w:rsidRPr="00534B48">
        <w:t>will be responsible to credential that staff or agency prior to provision of services.</w:t>
      </w:r>
    </w:p>
    <w:p w14:paraId="5374D326" w14:textId="77777777" w:rsidR="00332E70" w:rsidRPr="00534B48" w:rsidRDefault="00332E70" w:rsidP="00332E70">
      <w:pPr>
        <w:pStyle w:val="ListParagraph"/>
        <w:numPr>
          <w:ilvl w:val="2"/>
          <w:numId w:val="23"/>
        </w:numPr>
        <w:tabs>
          <w:tab w:val="left" w:pos="1581"/>
        </w:tabs>
        <w:ind w:right="124"/>
        <w:jc w:val="both"/>
      </w:pPr>
      <w:r w:rsidRPr="00534B48">
        <w:t>The organization must have a documented process for ongoing monitoring, and intervention</w:t>
      </w:r>
      <w:r w:rsidRPr="00534B48">
        <w:rPr>
          <w:spacing w:val="-12"/>
        </w:rPr>
        <w:t xml:space="preserve"> </w:t>
      </w:r>
      <w:r w:rsidRPr="00534B48">
        <w:t>if</w:t>
      </w:r>
      <w:r w:rsidRPr="00534B48">
        <w:rPr>
          <w:spacing w:val="-9"/>
        </w:rPr>
        <w:t xml:space="preserve"> </w:t>
      </w:r>
      <w:r w:rsidRPr="00534B48">
        <w:t>appropriate,</w:t>
      </w:r>
      <w:r w:rsidRPr="00534B48">
        <w:rPr>
          <w:spacing w:val="-11"/>
        </w:rPr>
        <w:t xml:space="preserve"> </w:t>
      </w:r>
      <w:r w:rsidRPr="00534B48">
        <w:t>of</w:t>
      </w:r>
      <w:r w:rsidRPr="00534B48">
        <w:rPr>
          <w:spacing w:val="-9"/>
        </w:rPr>
        <w:t xml:space="preserve"> </w:t>
      </w:r>
      <w:r w:rsidRPr="00534B48">
        <w:t>sanctions,</w:t>
      </w:r>
      <w:r w:rsidRPr="00534B48">
        <w:rPr>
          <w:spacing w:val="-11"/>
        </w:rPr>
        <w:t xml:space="preserve"> </w:t>
      </w:r>
      <w:r w:rsidRPr="00534B48">
        <w:t>complaints,</w:t>
      </w:r>
      <w:r w:rsidRPr="00534B48">
        <w:rPr>
          <w:spacing w:val="-11"/>
        </w:rPr>
        <w:t xml:space="preserve"> </w:t>
      </w:r>
      <w:r w:rsidRPr="00534B48">
        <w:t>and</w:t>
      </w:r>
      <w:r w:rsidRPr="00534B48">
        <w:rPr>
          <w:spacing w:val="-12"/>
        </w:rPr>
        <w:t xml:space="preserve"> </w:t>
      </w:r>
      <w:r w:rsidRPr="00534B48">
        <w:t>quality</w:t>
      </w:r>
      <w:r w:rsidRPr="00534B48">
        <w:rPr>
          <w:spacing w:val="-10"/>
        </w:rPr>
        <w:t xml:space="preserve"> </w:t>
      </w:r>
      <w:r w:rsidRPr="00534B48">
        <w:t>issues</w:t>
      </w:r>
      <w:r w:rsidRPr="00534B48">
        <w:rPr>
          <w:spacing w:val="-9"/>
        </w:rPr>
        <w:t xml:space="preserve"> </w:t>
      </w:r>
      <w:r w:rsidRPr="00534B48">
        <w:t xml:space="preserve">pertaining to individual practitioners, which must include, at a minimum, </w:t>
      </w:r>
      <w:proofErr w:type="gramStart"/>
      <w:r w:rsidRPr="00534B48">
        <w:t>review</w:t>
      </w:r>
      <w:proofErr w:type="gramEnd"/>
      <w:r w:rsidRPr="00534B48">
        <w:t xml:space="preserve"> of:</w:t>
      </w:r>
    </w:p>
    <w:p w14:paraId="43D53EC8" w14:textId="77777777" w:rsidR="00332E70" w:rsidRPr="00534B48" w:rsidRDefault="00332E70" w:rsidP="00332E70">
      <w:pPr>
        <w:pStyle w:val="ListParagraph"/>
        <w:numPr>
          <w:ilvl w:val="3"/>
          <w:numId w:val="23"/>
        </w:numPr>
        <w:tabs>
          <w:tab w:val="left" w:pos="1940"/>
        </w:tabs>
        <w:spacing w:line="289" w:lineRule="exact"/>
        <w:ind w:left="1940" w:hanging="359"/>
      </w:pPr>
      <w:r w:rsidRPr="00534B48">
        <w:t>Medicare/Medicaid</w:t>
      </w:r>
      <w:r w:rsidRPr="00534B48">
        <w:rPr>
          <w:spacing w:val="-8"/>
        </w:rPr>
        <w:t xml:space="preserve"> </w:t>
      </w:r>
      <w:r w:rsidRPr="00534B48">
        <w:t>sanctions</w:t>
      </w:r>
      <w:r w:rsidRPr="00534B48">
        <w:rPr>
          <w:spacing w:val="-5"/>
        </w:rPr>
        <w:t xml:space="preserve"> </w:t>
      </w:r>
      <w:r w:rsidRPr="00534B48">
        <w:t>and</w:t>
      </w:r>
      <w:r w:rsidRPr="00534B48">
        <w:rPr>
          <w:spacing w:val="-7"/>
        </w:rPr>
        <w:t xml:space="preserve"> </w:t>
      </w:r>
      <w:r w:rsidRPr="00534B48">
        <w:t>excluded,</w:t>
      </w:r>
      <w:r w:rsidRPr="00534B48">
        <w:rPr>
          <w:spacing w:val="-2"/>
        </w:rPr>
        <w:t xml:space="preserve"> </w:t>
      </w:r>
      <w:r w:rsidRPr="00534B48">
        <w:t>debarred,</w:t>
      </w:r>
      <w:r w:rsidRPr="00534B48">
        <w:rPr>
          <w:spacing w:val="-6"/>
        </w:rPr>
        <w:t xml:space="preserve"> </w:t>
      </w:r>
      <w:r w:rsidRPr="00534B48">
        <w:t>and</w:t>
      </w:r>
      <w:r w:rsidRPr="00534B48">
        <w:rPr>
          <w:spacing w:val="-7"/>
        </w:rPr>
        <w:t xml:space="preserve"> </w:t>
      </w:r>
      <w:r w:rsidRPr="00534B48">
        <w:t>suspended</w:t>
      </w:r>
      <w:r w:rsidRPr="00534B48">
        <w:rPr>
          <w:spacing w:val="-7"/>
        </w:rPr>
        <w:t xml:space="preserve"> </w:t>
      </w:r>
      <w:r w:rsidRPr="00534B48">
        <w:rPr>
          <w:spacing w:val="-2"/>
        </w:rPr>
        <w:t>check.</w:t>
      </w:r>
    </w:p>
    <w:p w14:paraId="66D660A9" w14:textId="77777777" w:rsidR="00332E70" w:rsidRPr="00534B48" w:rsidRDefault="00332E70" w:rsidP="00332E70">
      <w:pPr>
        <w:pStyle w:val="ListParagraph"/>
        <w:numPr>
          <w:ilvl w:val="3"/>
          <w:numId w:val="23"/>
        </w:numPr>
        <w:tabs>
          <w:tab w:val="left" w:pos="1940"/>
        </w:tabs>
        <w:ind w:left="1940" w:hanging="359"/>
      </w:pPr>
      <w:r w:rsidRPr="00534B48">
        <w:t>State</w:t>
      </w:r>
      <w:r w:rsidRPr="00534B48">
        <w:rPr>
          <w:spacing w:val="-6"/>
        </w:rPr>
        <w:t xml:space="preserve"> </w:t>
      </w:r>
      <w:r w:rsidRPr="00534B48">
        <w:t>sanctions</w:t>
      </w:r>
      <w:r w:rsidRPr="00534B48">
        <w:rPr>
          <w:spacing w:val="-3"/>
        </w:rPr>
        <w:t xml:space="preserve"> </w:t>
      </w:r>
      <w:r w:rsidRPr="00534B48">
        <w:t>or</w:t>
      </w:r>
      <w:r w:rsidRPr="00534B48">
        <w:rPr>
          <w:spacing w:val="-3"/>
        </w:rPr>
        <w:t xml:space="preserve"> </w:t>
      </w:r>
      <w:r w:rsidRPr="00534B48">
        <w:t>limitations</w:t>
      </w:r>
      <w:r w:rsidRPr="00534B48">
        <w:rPr>
          <w:spacing w:val="-3"/>
        </w:rPr>
        <w:t xml:space="preserve"> </w:t>
      </w:r>
      <w:r w:rsidRPr="00534B48">
        <w:t>on</w:t>
      </w:r>
      <w:r w:rsidRPr="00534B48">
        <w:rPr>
          <w:spacing w:val="-5"/>
        </w:rPr>
        <w:t xml:space="preserve"> </w:t>
      </w:r>
      <w:r w:rsidRPr="00534B48">
        <w:t>licensure,</w:t>
      </w:r>
      <w:r w:rsidRPr="00534B48">
        <w:rPr>
          <w:spacing w:val="-3"/>
        </w:rPr>
        <w:t xml:space="preserve"> </w:t>
      </w:r>
      <w:r w:rsidRPr="00534B48">
        <w:t>registration,</w:t>
      </w:r>
      <w:r w:rsidRPr="00534B48">
        <w:rPr>
          <w:spacing w:val="-4"/>
        </w:rPr>
        <w:t xml:space="preserve"> </w:t>
      </w:r>
      <w:r w:rsidRPr="00534B48">
        <w:t>or</w:t>
      </w:r>
      <w:r w:rsidRPr="00534B48">
        <w:rPr>
          <w:spacing w:val="-3"/>
        </w:rPr>
        <w:t xml:space="preserve"> </w:t>
      </w:r>
      <w:r w:rsidRPr="00534B48">
        <w:rPr>
          <w:spacing w:val="-2"/>
        </w:rPr>
        <w:t>certification.</w:t>
      </w:r>
    </w:p>
    <w:p w14:paraId="494723B6" w14:textId="77777777" w:rsidR="00332E70" w:rsidRPr="00534B48" w:rsidRDefault="00332E70" w:rsidP="00332E70">
      <w:pPr>
        <w:pStyle w:val="ListParagraph"/>
        <w:numPr>
          <w:ilvl w:val="3"/>
          <w:numId w:val="23"/>
        </w:numPr>
        <w:tabs>
          <w:tab w:val="left" w:pos="1941"/>
        </w:tabs>
        <w:spacing w:line="291" w:lineRule="exact"/>
        <w:ind w:hanging="360"/>
      </w:pPr>
      <w:r w:rsidRPr="00534B48">
        <w:t>Member</w:t>
      </w:r>
      <w:r w:rsidRPr="00534B48">
        <w:rPr>
          <w:spacing w:val="-3"/>
        </w:rPr>
        <w:t xml:space="preserve"> </w:t>
      </w:r>
      <w:r w:rsidRPr="00534B48">
        <w:t>concerns</w:t>
      </w:r>
      <w:r w:rsidRPr="00534B48">
        <w:rPr>
          <w:spacing w:val="-4"/>
        </w:rPr>
        <w:t xml:space="preserve"> </w:t>
      </w:r>
      <w:r w:rsidRPr="00534B48">
        <w:t>that</w:t>
      </w:r>
      <w:r w:rsidRPr="00534B48">
        <w:rPr>
          <w:spacing w:val="-5"/>
        </w:rPr>
        <w:t xml:space="preserve"> </w:t>
      </w:r>
      <w:r w:rsidRPr="00534B48">
        <w:t>include</w:t>
      </w:r>
      <w:r w:rsidRPr="00534B48">
        <w:rPr>
          <w:spacing w:val="-2"/>
        </w:rPr>
        <w:t xml:space="preserve"> </w:t>
      </w:r>
      <w:r w:rsidRPr="00534B48">
        <w:t>grievances,</w:t>
      </w:r>
      <w:r w:rsidRPr="00534B48">
        <w:rPr>
          <w:spacing w:val="-5"/>
        </w:rPr>
        <w:t xml:space="preserve"> </w:t>
      </w:r>
      <w:r w:rsidRPr="00534B48">
        <w:t>complaints,</w:t>
      </w:r>
      <w:r w:rsidRPr="00534B48">
        <w:rPr>
          <w:spacing w:val="-5"/>
        </w:rPr>
        <w:t xml:space="preserve"> </w:t>
      </w:r>
      <w:r w:rsidRPr="00534B48">
        <w:t>and</w:t>
      </w:r>
      <w:r w:rsidRPr="00534B48">
        <w:rPr>
          <w:spacing w:val="-5"/>
        </w:rPr>
        <w:t xml:space="preserve"> </w:t>
      </w:r>
      <w:r w:rsidRPr="00534B48">
        <w:rPr>
          <w:spacing w:val="-2"/>
        </w:rPr>
        <w:t>appeals.</w:t>
      </w:r>
    </w:p>
    <w:p w14:paraId="4931E1AC" w14:textId="77777777" w:rsidR="00332E70" w:rsidRPr="00534B48" w:rsidRDefault="00332E70" w:rsidP="00332E70">
      <w:pPr>
        <w:pStyle w:val="ListParagraph"/>
        <w:numPr>
          <w:ilvl w:val="3"/>
          <w:numId w:val="23"/>
        </w:numPr>
        <w:tabs>
          <w:tab w:val="left" w:pos="1940"/>
        </w:tabs>
        <w:spacing w:line="291" w:lineRule="exact"/>
        <w:ind w:left="1940" w:hanging="359"/>
      </w:pPr>
      <w:r w:rsidRPr="00534B48">
        <w:lastRenderedPageBreak/>
        <w:t>Any</w:t>
      </w:r>
      <w:r w:rsidRPr="00534B48">
        <w:rPr>
          <w:spacing w:val="-3"/>
        </w:rPr>
        <w:t xml:space="preserve"> </w:t>
      </w:r>
      <w:r w:rsidRPr="00534B48">
        <w:t>quality</w:t>
      </w:r>
      <w:r w:rsidRPr="00534B48">
        <w:rPr>
          <w:spacing w:val="-3"/>
        </w:rPr>
        <w:t xml:space="preserve"> </w:t>
      </w:r>
      <w:r w:rsidRPr="00534B48">
        <w:t>issues</w:t>
      </w:r>
      <w:r w:rsidRPr="00534B48">
        <w:rPr>
          <w:spacing w:val="-2"/>
        </w:rPr>
        <w:t xml:space="preserve"> identified.</w:t>
      </w:r>
    </w:p>
    <w:p w14:paraId="19AB542F" w14:textId="0F1C67B5" w:rsidR="00332E70" w:rsidRPr="00534B48" w:rsidRDefault="00332E70" w:rsidP="00332E70">
      <w:pPr>
        <w:pStyle w:val="ListParagraph"/>
        <w:numPr>
          <w:ilvl w:val="2"/>
          <w:numId w:val="23"/>
        </w:numPr>
        <w:tabs>
          <w:tab w:val="left" w:pos="1581"/>
        </w:tabs>
        <w:spacing w:before="5" w:line="237" w:lineRule="auto"/>
        <w:ind w:right="122"/>
        <w:jc w:val="both"/>
      </w:pPr>
      <w:r w:rsidRPr="00534B48">
        <w:t>Compliance</w:t>
      </w:r>
      <w:r w:rsidRPr="00534B48">
        <w:rPr>
          <w:spacing w:val="-1"/>
        </w:rPr>
        <w:t xml:space="preserve"> </w:t>
      </w:r>
      <w:r w:rsidRPr="00534B48">
        <w:t>with</w:t>
      </w:r>
      <w:r w:rsidRPr="00534B48">
        <w:rPr>
          <w:spacing w:val="-4"/>
        </w:rPr>
        <w:t xml:space="preserve"> </w:t>
      </w:r>
      <w:r w:rsidRPr="00534B48">
        <w:t>the</w:t>
      </w:r>
      <w:r w:rsidRPr="00534B48">
        <w:rPr>
          <w:spacing w:val="-1"/>
        </w:rPr>
        <w:t xml:space="preserve"> </w:t>
      </w:r>
      <w:r w:rsidRPr="00534B48">
        <w:t>standards</w:t>
      </w:r>
      <w:r w:rsidRPr="00534B48">
        <w:rPr>
          <w:spacing w:val="-1"/>
        </w:rPr>
        <w:t xml:space="preserve"> </w:t>
      </w:r>
      <w:r w:rsidRPr="00534B48">
        <w:t>outlined</w:t>
      </w:r>
      <w:r w:rsidRPr="00534B48">
        <w:rPr>
          <w:spacing w:val="-3"/>
        </w:rPr>
        <w:t xml:space="preserve"> </w:t>
      </w:r>
      <w:r w:rsidRPr="00534B48">
        <w:t>within</w:t>
      </w:r>
      <w:r w:rsidRPr="00534B48">
        <w:rPr>
          <w:spacing w:val="-3"/>
        </w:rPr>
        <w:t xml:space="preserve"> </w:t>
      </w:r>
      <w:r w:rsidRPr="00534B48">
        <w:t>this</w:t>
      </w:r>
      <w:r w:rsidRPr="00534B48">
        <w:rPr>
          <w:spacing w:val="-1"/>
        </w:rPr>
        <w:t xml:space="preserve"> </w:t>
      </w:r>
      <w:r w:rsidR="00607E38">
        <w:t>procedure</w:t>
      </w:r>
      <w:r w:rsidR="00607E38" w:rsidRPr="00534B48">
        <w:rPr>
          <w:spacing w:val="-1"/>
        </w:rPr>
        <w:t xml:space="preserve"> </w:t>
      </w:r>
      <w:r w:rsidRPr="00534B48">
        <w:t>must</w:t>
      </w:r>
      <w:r w:rsidRPr="00534B48">
        <w:rPr>
          <w:spacing w:val="-2"/>
        </w:rPr>
        <w:t xml:space="preserve"> </w:t>
      </w:r>
      <w:r w:rsidRPr="00534B48">
        <w:t>be</w:t>
      </w:r>
      <w:r w:rsidRPr="00534B48">
        <w:rPr>
          <w:spacing w:val="-1"/>
        </w:rPr>
        <w:t xml:space="preserve"> </w:t>
      </w:r>
      <w:r w:rsidRPr="00534B48">
        <w:t>demonstrated through the contract organization’s own credentialing policies and procedures.</w:t>
      </w:r>
    </w:p>
    <w:p w14:paraId="5CC95A9A" w14:textId="578388A1" w:rsidR="00332E70" w:rsidRPr="00534B48" w:rsidRDefault="00332E70" w:rsidP="00332E70">
      <w:pPr>
        <w:pStyle w:val="ListParagraph"/>
        <w:numPr>
          <w:ilvl w:val="2"/>
          <w:numId w:val="23"/>
        </w:numPr>
        <w:tabs>
          <w:tab w:val="left" w:pos="1581"/>
        </w:tabs>
        <w:spacing w:before="3"/>
        <w:ind w:right="116"/>
        <w:jc w:val="both"/>
      </w:pPr>
      <w:r w:rsidRPr="00534B48">
        <w:t>The contract organization’s credentialing policy</w:t>
      </w:r>
      <w:r w:rsidR="00607E38">
        <w:t xml:space="preserve"> or procedure</w:t>
      </w:r>
      <w:r w:rsidRPr="00534B48">
        <w:t xml:space="preserve"> may be audited as part of a PIHP or </w:t>
      </w:r>
      <w:r w:rsidR="008F3D5C">
        <w:t>WMCMH</w:t>
      </w:r>
      <w:r w:rsidRPr="00534B48">
        <w:t xml:space="preserve"> administrative review process. The organization’s credentialing policy</w:t>
      </w:r>
      <w:r w:rsidR="00AF2E04">
        <w:t xml:space="preserve"> or </w:t>
      </w:r>
      <w:r w:rsidR="00607E38">
        <w:t>procedure</w:t>
      </w:r>
      <w:r w:rsidRPr="00534B48">
        <w:t xml:space="preserve"> must:</w:t>
      </w:r>
    </w:p>
    <w:p w14:paraId="33A5A362" w14:textId="77777777" w:rsidR="00332E70" w:rsidRPr="00534B48" w:rsidRDefault="00332E70" w:rsidP="00332E70">
      <w:pPr>
        <w:pStyle w:val="ListParagraph"/>
        <w:numPr>
          <w:ilvl w:val="3"/>
          <w:numId w:val="23"/>
        </w:numPr>
        <w:tabs>
          <w:tab w:val="left" w:pos="1939"/>
          <w:tab w:val="left" w:pos="1941"/>
        </w:tabs>
        <w:spacing w:before="1"/>
        <w:ind w:right="116" w:hanging="361"/>
        <w:jc w:val="both"/>
      </w:pPr>
      <w:r w:rsidRPr="00534B48">
        <w:t>Identify staff member(s) and/or entity (e.g., credentialing committee) responsible</w:t>
      </w:r>
      <w:r w:rsidRPr="00534B48">
        <w:rPr>
          <w:spacing w:val="-14"/>
        </w:rPr>
        <w:t xml:space="preserve"> </w:t>
      </w:r>
      <w:r w:rsidRPr="00534B48">
        <w:t>for</w:t>
      </w:r>
      <w:r w:rsidRPr="00534B48">
        <w:rPr>
          <w:spacing w:val="-14"/>
        </w:rPr>
        <w:t xml:space="preserve"> </w:t>
      </w:r>
      <w:r w:rsidRPr="00534B48">
        <w:t>oversight</w:t>
      </w:r>
      <w:r w:rsidRPr="00534B48">
        <w:rPr>
          <w:spacing w:val="-13"/>
        </w:rPr>
        <w:t xml:space="preserve"> </w:t>
      </w:r>
      <w:r w:rsidRPr="00534B48">
        <w:t>and</w:t>
      </w:r>
      <w:r w:rsidRPr="00534B48">
        <w:rPr>
          <w:spacing w:val="-14"/>
        </w:rPr>
        <w:t xml:space="preserve"> </w:t>
      </w:r>
      <w:r w:rsidRPr="00534B48">
        <w:t>implementation</w:t>
      </w:r>
      <w:r w:rsidRPr="00534B48">
        <w:rPr>
          <w:spacing w:val="-13"/>
        </w:rPr>
        <w:t xml:space="preserve"> </w:t>
      </w:r>
      <w:r w:rsidRPr="00534B48">
        <w:t>of</w:t>
      </w:r>
      <w:r w:rsidRPr="00534B48">
        <w:rPr>
          <w:spacing w:val="-14"/>
        </w:rPr>
        <w:t xml:space="preserve"> </w:t>
      </w:r>
      <w:r w:rsidRPr="00534B48">
        <w:t>the</w:t>
      </w:r>
      <w:r w:rsidRPr="00534B48">
        <w:rPr>
          <w:spacing w:val="-13"/>
        </w:rPr>
        <w:t xml:space="preserve"> </w:t>
      </w:r>
      <w:r w:rsidRPr="00534B48">
        <w:t>credentialing</w:t>
      </w:r>
      <w:r w:rsidRPr="00534B48">
        <w:rPr>
          <w:spacing w:val="-14"/>
        </w:rPr>
        <w:t xml:space="preserve"> </w:t>
      </w:r>
      <w:r w:rsidRPr="00534B48">
        <w:t>process</w:t>
      </w:r>
      <w:r w:rsidRPr="00534B48">
        <w:rPr>
          <w:spacing w:val="-14"/>
        </w:rPr>
        <w:t xml:space="preserve"> </w:t>
      </w:r>
      <w:r w:rsidRPr="00534B48">
        <w:t>and delineate their role.</w:t>
      </w:r>
    </w:p>
    <w:p w14:paraId="7479AD7B" w14:textId="77777777" w:rsidR="00332E70" w:rsidRPr="00534B48" w:rsidRDefault="00332E70" w:rsidP="00332E70">
      <w:pPr>
        <w:pStyle w:val="ListParagraph"/>
        <w:numPr>
          <w:ilvl w:val="3"/>
          <w:numId w:val="23"/>
        </w:numPr>
        <w:tabs>
          <w:tab w:val="left" w:pos="1940"/>
        </w:tabs>
        <w:spacing w:before="1" w:line="291" w:lineRule="exact"/>
        <w:ind w:left="1940" w:hanging="359"/>
        <w:jc w:val="both"/>
      </w:pPr>
      <w:r w:rsidRPr="00534B48">
        <w:t>Describe</w:t>
      </w:r>
      <w:r w:rsidRPr="00534B48">
        <w:rPr>
          <w:spacing w:val="-7"/>
        </w:rPr>
        <w:t xml:space="preserve"> </w:t>
      </w:r>
      <w:r w:rsidRPr="00534B48">
        <w:t>any</w:t>
      </w:r>
      <w:r w:rsidRPr="00534B48">
        <w:rPr>
          <w:spacing w:val="-4"/>
        </w:rPr>
        <w:t xml:space="preserve"> </w:t>
      </w:r>
      <w:r w:rsidRPr="00534B48">
        <w:t>use</w:t>
      </w:r>
      <w:r w:rsidRPr="00534B48">
        <w:rPr>
          <w:spacing w:val="-4"/>
        </w:rPr>
        <w:t xml:space="preserve"> </w:t>
      </w:r>
      <w:r w:rsidRPr="00534B48">
        <w:t>of</w:t>
      </w:r>
      <w:r w:rsidRPr="00534B48">
        <w:rPr>
          <w:spacing w:val="-4"/>
        </w:rPr>
        <w:t xml:space="preserve"> </w:t>
      </w:r>
      <w:proofErr w:type="gramStart"/>
      <w:r w:rsidRPr="00534B48">
        <w:t>participating</w:t>
      </w:r>
      <w:proofErr w:type="gramEnd"/>
      <w:r w:rsidRPr="00534B48">
        <w:rPr>
          <w:spacing w:val="-4"/>
        </w:rPr>
        <w:t xml:space="preserve"> </w:t>
      </w:r>
      <w:r w:rsidRPr="00534B48">
        <w:t>providers</w:t>
      </w:r>
      <w:r w:rsidRPr="00534B48">
        <w:rPr>
          <w:spacing w:val="-4"/>
        </w:rPr>
        <w:t xml:space="preserve"> </w:t>
      </w:r>
      <w:r w:rsidRPr="00534B48">
        <w:t>in</w:t>
      </w:r>
      <w:r w:rsidRPr="00534B48">
        <w:rPr>
          <w:spacing w:val="-6"/>
        </w:rPr>
        <w:t xml:space="preserve"> </w:t>
      </w:r>
      <w:r w:rsidRPr="00534B48">
        <w:t>making</w:t>
      </w:r>
      <w:r w:rsidRPr="00534B48">
        <w:rPr>
          <w:spacing w:val="-3"/>
        </w:rPr>
        <w:t xml:space="preserve"> </w:t>
      </w:r>
      <w:r w:rsidRPr="00534B48">
        <w:t>credentialing</w:t>
      </w:r>
      <w:r w:rsidRPr="00534B48">
        <w:rPr>
          <w:spacing w:val="-3"/>
        </w:rPr>
        <w:t xml:space="preserve"> </w:t>
      </w:r>
      <w:r w:rsidRPr="00534B48">
        <w:rPr>
          <w:spacing w:val="-2"/>
        </w:rPr>
        <w:t>decisions.</w:t>
      </w:r>
    </w:p>
    <w:p w14:paraId="7B014170" w14:textId="77777777" w:rsidR="00332E70" w:rsidRPr="00534B48" w:rsidRDefault="00332E70" w:rsidP="00332E70">
      <w:pPr>
        <w:pStyle w:val="ListParagraph"/>
        <w:numPr>
          <w:ilvl w:val="3"/>
          <w:numId w:val="23"/>
        </w:numPr>
        <w:tabs>
          <w:tab w:val="left" w:pos="1941"/>
        </w:tabs>
        <w:ind w:right="112" w:hanging="361"/>
        <w:jc w:val="both"/>
      </w:pPr>
      <w:r w:rsidRPr="00534B48">
        <w:t>Describe the methodology to be used by staff members or designees to provide documentation that each credentialing or re-credentialing file is complete and</w:t>
      </w:r>
      <w:r w:rsidRPr="00534B48">
        <w:rPr>
          <w:spacing w:val="-1"/>
        </w:rPr>
        <w:t xml:space="preserve"> </w:t>
      </w:r>
      <w:r w:rsidRPr="00534B48">
        <w:t>reviewed</w:t>
      </w:r>
      <w:r w:rsidRPr="00534B48">
        <w:rPr>
          <w:spacing w:val="-1"/>
        </w:rPr>
        <w:t xml:space="preserve"> </w:t>
      </w:r>
      <w:r w:rsidRPr="00534B48">
        <w:t>prior to</w:t>
      </w:r>
      <w:r w:rsidRPr="00534B48">
        <w:rPr>
          <w:spacing w:val="-2"/>
        </w:rPr>
        <w:t xml:space="preserve"> </w:t>
      </w:r>
      <w:r w:rsidRPr="00534B48">
        <w:t>presentation</w:t>
      </w:r>
      <w:r w:rsidRPr="00534B48">
        <w:rPr>
          <w:spacing w:val="-1"/>
        </w:rPr>
        <w:t xml:space="preserve"> </w:t>
      </w:r>
      <w:r w:rsidRPr="00534B48">
        <w:t xml:space="preserve">of credentialing committee and </w:t>
      </w:r>
      <w:r w:rsidRPr="00534B48">
        <w:rPr>
          <w:spacing w:val="-2"/>
        </w:rPr>
        <w:t>ongoing.</w:t>
      </w:r>
    </w:p>
    <w:p w14:paraId="7A386C55" w14:textId="4FC356BB" w:rsidR="00332E70" w:rsidRPr="00534B48" w:rsidRDefault="00332E70" w:rsidP="00332E70">
      <w:pPr>
        <w:pStyle w:val="ListParagraph"/>
        <w:numPr>
          <w:ilvl w:val="3"/>
          <w:numId w:val="23"/>
        </w:numPr>
        <w:tabs>
          <w:tab w:val="left" w:pos="1939"/>
          <w:tab w:val="left" w:pos="1941"/>
        </w:tabs>
        <w:spacing w:before="5" w:line="237" w:lineRule="auto"/>
        <w:ind w:right="111" w:hanging="361"/>
        <w:jc w:val="both"/>
      </w:pPr>
      <w:r w:rsidRPr="00534B48">
        <w:t>Indicate criteria and timelines for the credentialing and re-credentialing of licensed staff.</w:t>
      </w:r>
    </w:p>
    <w:p w14:paraId="741C536E" w14:textId="29F0EE5A" w:rsidR="00332E70" w:rsidRPr="00534B48" w:rsidRDefault="00332E70" w:rsidP="00332E70">
      <w:pPr>
        <w:pStyle w:val="ListParagraph"/>
        <w:numPr>
          <w:ilvl w:val="3"/>
          <w:numId w:val="23"/>
        </w:numPr>
        <w:tabs>
          <w:tab w:val="left" w:pos="1940"/>
        </w:tabs>
        <w:spacing w:before="2" w:line="292" w:lineRule="exact"/>
        <w:ind w:left="1940" w:hanging="359"/>
        <w:jc w:val="both"/>
      </w:pPr>
      <w:r w:rsidRPr="00534B48">
        <w:t>Describe</w:t>
      </w:r>
      <w:r w:rsidRPr="00534B48">
        <w:rPr>
          <w:spacing w:val="-5"/>
        </w:rPr>
        <w:t xml:space="preserve"> </w:t>
      </w:r>
      <w:r w:rsidRPr="00534B48">
        <w:t>how</w:t>
      </w:r>
      <w:r w:rsidRPr="00534B48">
        <w:rPr>
          <w:spacing w:val="-7"/>
        </w:rPr>
        <w:t xml:space="preserve"> </w:t>
      </w:r>
      <w:r w:rsidRPr="00534B48">
        <w:t>the</w:t>
      </w:r>
      <w:r w:rsidRPr="00534B48">
        <w:rPr>
          <w:spacing w:val="-9"/>
        </w:rPr>
        <w:t xml:space="preserve"> </w:t>
      </w:r>
      <w:r w:rsidRPr="00534B48">
        <w:t>findings</w:t>
      </w:r>
      <w:r w:rsidRPr="00534B48">
        <w:rPr>
          <w:spacing w:val="-4"/>
        </w:rPr>
        <w:t xml:space="preserve"> </w:t>
      </w:r>
      <w:r w:rsidRPr="00534B48">
        <w:t>of</w:t>
      </w:r>
      <w:r w:rsidRPr="00534B48">
        <w:rPr>
          <w:spacing w:val="-8"/>
        </w:rPr>
        <w:t xml:space="preserve"> </w:t>
      </w:r>
      <w:r w:rsidRPr="00534B48">
        <w:t>the</w:t>
      </w:r>
      <w:r w:rsidRPr="00534B48">
        <w:rPr>
          <w:spacing w:val="-4"/>
        </w:rPr>
        <w:t xml:space="preserve"> </w:t>
      </w:r>
      <w:r w:rsidRPr="00534B48">
        <w:t>organization’s</w:t>
      </w:r>
      <w:r w:rsidRPr="00534B48">
        <w:rPr>
          <w:spacing w:val="-5"/>
        </w:rPr>
        <w:t xml:space="preserve"> </w:t>
      </w:r>
      <w:r w:rsidRPr="00534B48">
        <w:t>Quality</w:t>
      </w:r>
      <w:r w:rsidRPr="00534B48">
        <w:rPr>
          <w:spacing w:val="-4"/>
        </w:rPr>
        <w:t xml:space="preserve"> </w:t>
      </w:r>
      <w:r w:rsidRPr="00534B48">
        <w:t>Improvement</w:t>
      </w:r>
      <w:r w:rsidRPr="00534B48">
        <w:rPr>
          <w:spacing w:val="-6"/>
        </w:rPr>
        <w:t xml:space="preserve"> </w:t>
      </w:r>
      <w:r w:rsidRPr="00534B48">
        <w:t>Plan</w:t>
      </w:r>
      <w:r w:rsidRPr="00534B48">
        <w:rPr>
          <w:spacing w:val="-6"/>
        </w:rPr>
        <w:t xml:space="preserve"> </w:t>
      </w:r>
      <w:r w:rsidRPr="00534B48">
        <w:rPr>
          <w:spacing w:val="-5"/>
        </w:rPr>
        <w:t>are</w:t>
      </w:r>
      <w:r w:rsidR="00980ECD" w:rsidRPr="00534B48">
        <w:rPr>
          <w:spacing w:val="-5"/>
        </w:rPr>
        <w:t xml:space="preserve"> </w:t>
      </w:r>
      <w:r w:rsidRPr="00534B48">
        <w:t>incorporated</w:t>
      </w:r>
      <w:r w:rsidRPr="00534B48">
        <w:rPr>
          <w:spacing w:val="-6"/>
        </w:rPr>
        <w:t xml:space="preserve"> </w:t>
      </w:r>
      <w:r w:rsidRPr="00534B48">
        <w:t>into</w:t>
      </w:r>
      <w:r w:rsidRPr="00534B48">
        <w:rPr>
          <w:spacing w:val="-6"/>
        </w:rPr>
        <w:t xml:space="preserve"> </w:t>
      </w:r>
      <w:r w:rsidRPr="00534B48">
        <w:t>the</w:t>
      </w:r>
      <w:r w:rsidRPr="00534B48">
        <w:rPr>
          <w:spacing w:val="-4"/>
        </w:rPr>
        <w:t xml:space="preserve"> </w:t>
      </w:r>
      <w:r w:rsidRPr="00534B48">
        <w:t>re-credentialing</w:t>
      </w:r>
      <w:r w:rsidRPr="00534B48">
        <w:rPr>
          <w:spacing w:val="-2"/>
        </w:rPr>
        <w:t xml:space="preserve"> process.</w:t>
      </w:r>
    </w:p>
    <w:p w14:paraId="38FC7652" w14:textId="77777777" w:rsidR="00980ECD" w:rsidRPr="00534B48" w:rsidRDefault="00332E70" w:rsidP="00980ECD">
      <w:pPr>
        <w:pStyle w:val="ListParagraph"/>
        <w:numPr>
          <w:ilvl w:val="2"/>
          <w:numId w:val="23"/>
        </w:numPr>
        <w:tabs>
          <w:tab w:val="left" w:pos="1581"/>
        </w:tabs>
        <w:spacing w:before="2" w:line="242" w:lineRule="auto"/>
        <w:ind w:right="112"/>
        <w:jc w:val="both"/>
      </w:pPr>
      <w:r w:rsidRPr="00534B48">
        <w:t>The</w:t>
      </w:r>
      <w:r w:rsidRPr="00534B48">
        <w:rPr>
          <w:spacing w:val="-5"/>
        </w:rPr>
        <w:t xml:space="preserve"> </w:t>
      </w:r>
      <w:r w:rsidRPr="00534B48">
        <w:t>contract</w:t>
      </w:r>
      <w:r w:rsidRPr="00534B48">
        <w:rPr>
          <w:spacing w:val="-5"/>
        </w:rPr>
        <w:t xml:space="preserve"> </w:t>
      </w:r>
      <w:r w:rsidRPr="00534B48">
        <w:t>organization</w:t>
      </w:r>
      <w:r w:rsidRPr="00534B48">
        <w:rPr>
          <w:spacing w:val="-4"/>
        </w:rPr>
        <w:t xml:space="preserve"> </w:t>
      </w:r>
      <w:r w:rsidRPr="00534B48">
        <w:t>must</w:t>
      </w:r>
      <w:r w:rsidRPr="00534B48">
        <w:rPr>
          <w:spacing w:val="-6"/>
        </w:rPr>
        <w:t xml:space="preserve"> </w:t>
      </w:r>
      <w:r w:rsidRPr="00534B48">
        <w:t>ensure</w:t>
      </w:r>
      <w:r w:rsidRPr="00534B48">
        <w:rPr>
          <w:spacing w:val="-5"/>
        </w:rPr>
        <w:t xml:space="preserve"> </w:t>
      </w:r>
      <w:r w:rsidRPr="00534B48">
        <w:t>that</w:t>
      </w:r>
      <w:r w:rsidRPr="00534B48">
        <w:rPr>
          <w:spacing w:val="-6"/>
        </w:rPr>
        <w:t xml:space="preserve"> </w:t>
      </w:r>
      <w:r w:rsidRPr="00534B48">
        <w:t>a</w:t>
      </w:r>
      <w:r w:rsidRPr="00534B48">
        <w:rPr>
          <w:spacing w:val="-6"/>
        </w:rPr>
        <w:t xml:space="preserve"> </w:t>
      </w:r>
      <w:r w:rsidRPr="00534B48">
        <w:t>credentialing/re-credentialing</w:t>
      </w:r>
      <w:r w:rsidRPr="00534B48">
        <w:rPr>
          <w:spacing w:val="-9"/>
        </w:rPr>
        <w:t xml:space="preserve"> </w:t>
      </w:r>
      <w:r w:rsidRPr="00534B48">
        <w:t>file</w:t>
      </w:r>
      <w:r w:rsidRPr="00534B48">
        <w:rPr>
          <w:spacing w:val="-6"/>
        </w:rPr>
        <w:t xml:space="preserve"> </w:t>
      </w:r>
      <w:r w:rsidRPr="00534B48">
        <w:t>is maintained for each credentialed individual practitioner. Each file must contain:</w:t>
      </w:r>
    </w:p>
    <w:p w14:paraId="212D6380" w14:textId="77777777" w:rsidR="00206F9A" w:rsidRPr="00534B48" w:rsidRDefault="00332E70" w:rsidP="00206F9A">
      <w:pPr>
        <w:pStyle w:val="ListParagraph"/>
        <w:numPr>
          <w:ilvl w:val="3"/>
          <w:numId w:val="23"/>
        </w:numPr>
        <w:tabs>
          <w:tab w:val="left" w:pos="1940"/>
        </w:tabs>
        <w:spacing w:before="242" w:line="291" w:lineRule="exact"/>
        <w:ind w:left="1940" w:hanging="359"/>
      </w:pPr>
      <w:r w:rsidRPr="00534B48">
        <w:t>The</w:t>
      </w:r>
      <w:r w:rsidRPr="00534B48">
        <w:rPr>
          <w:spacing w:val="-4"/>
        </w:rPr>
        <w:t xml:space="preserve"> </w:t>
      </w:r>
      <w:r w:rsidRPr="00534B48">
        <w:t>initial</w:t>
      </w:r>
      <w:r w:rsidRPr="00534B48">
        <w:rPr>
          <w:spacing w:val="-4"/>
        </w:rPr>
        <w:t xml:space="preserve"> </w:t>
      </w:r>
      <w:r w:rsidRPr="00534B48">
        <w:t>credentialing</w:t>
      </w:r>
      <w:r w:rsidRPr="00534B48">
        <w:rPr>
          <w:spacing w:val="-3"/>
        </w:rPr>
        <w:t xml:space="preserve"> </w:t>
      </w:r>
      <w:r w:rsidRPr="00534B48">
        <w:t>and</w:t>
      </w:r>
      <w:r w:rsidRPr="00534B48">
        <w:rPr>
          <w:spacing w:val="-5"/>
        </w:rPr>
        <w:t xml:space="preserve"> </w:t>
      </w:r>
      <w:r w:rsidRPr="00534B48">
        <w:t>all</w:t>
      </w:r>
      <w:r w:rsidRPr="00534B48">
        <w:rPr>
          <w:spacing w:val="-5"/>
        </w:rPr>
        <w:t xml:space="preserve"> </w:t>
      </w:r>
      <w:r w:rsidRPr="00534B48">
        <w:t>subsequent</w:t>
      </w:r>
      <w:r w:rsidRPr="00534B48">
        <w:rPr>
          <w:spacing w:val="-5"/>
        </w:rPr>
        <w:t xml:space="preserve"> </w:t>
      </w:r>
      <w:r w:rsidRPr="00534B48">
        <w:t>re-credentialing</w:t>
      </w:r>
      <w:r w:rsidRPr="00534B48">
        <w:rPr>
          <w:spacing w:val="-2"/>
        </w:rPr>
        <w:t xml:space="preserve"> applications</w:t>
      </w:r>
    </w:p>
    <w:p w14:paraId="45743A25" w14:textId="5CE03A67" w:rsidR="00206F9A" w:rsidRPr="00534B48" w:rsidRDefault="00206F9A" w:rsidP="00206F9A">
      <w:pPr>
        <w:pStyle w:val="ListParagraph"/>
        <w:numPr>
          <w:ilvl w:val="3"/>
          <w:numId w:val="23"/>
        </w:numPr>
        <w:tabs>
          <w:tab w:val="left" w:pos="1940"/>
        </w:tabs>
        <w:spacing w:before="242" w:line="291" w:lineRule="exact"/>
        <w:ind w:left="1940" w:hanging="359"/>
      </w:pPr>
      <w:r w:rsidRPr="00534B48">
        <w:t>Information</w:t>
      </w:r>
      <w:r w:rsidRPr="00534B48">
        <w:rPr>
          <w:spacing w:val="-7"/>
        </w:rPr>
        <w:t xml:space="preserve"> </w:t>
      </w:r>
      <w:r w:rsidRPr="00534B48">
        <w:t>gained</w:t>
      </w:r>
      <w:r w:rsidRPr="00534B48">
        <w:rPr>
          <w:spacing w:val="-6"/>
        </w:rPr>
        <w:t xml:space="preserve"> </w:t>
      </w:r>
      <w:r w:rsidRPr="00534B48">
        <w:t>through</w:t>
      </w:r>
      <w:r w:rsidRPr="00534B48">
        <w:rPr>
          <w:spacing w:val="-6"/>
        </w:rPr>
        <w:t xml:space="preserve"> </w:t>
      </w:r>
      <w:r w:rsidRPr="00534B48">
        <w:t>primary</w:t>
      </w:r>
      <w:r w:rsidRPr="00534B48">
        <w:rPr>
          <w:spacing w:val="-5"/>
        </w:rPr>
        <w:t xml:space="preserve"> </w:t>
      </w:r>
      <w:r w:rsidRPr="00534B48">
        <w:t>source</w:t>
      </w:r>
      <w:r w:rsidRPr="00534B48">
        <w:rPr>
          <w:spacing w:val="-4"/>
        </w:rPr>
        <w:t xml:space="preserve"> </w:t>
      </w:r>
      <w:r w:rsidRPr="00534B48">
        <w:rPr>
          <w:spacing w:val="-2"/>
        </w:rPr>
        <w:t>verification.</w:t>
      </w:r>
    </w:p>
    <w:p w14:paraId="18985991" w14:textId="0D371810" w:rsidR="00A550C6" w:rsidRPr="00534B48" w:rsidRDefault="00206F9A" w:rsidP="00A550C6">
      <w:pPr>
        <w:pStyle w:val="ListParagraph"/>
        <w:numPr>
          <w:ilvl w:val="3"/>
          <w:numId w:val="23"/>
        </w:numPr>
        <w:tabs>
          <w:tab w:val="left" w:pos="1941"/>
        </w:tabs>
        <w:spacing w:line="242" w:lineRule="auto"/>
        <w:ind w:right="128" w:hanging="361"/>
      </w:pPr>
      <w:r w:rsidRPr="00534B48">
        <w:t>Any other pertinent information used in determining whether the individual practitioner met the credentialing and re-credentialing standards.</w:t>
      </w:r>
    </w:p>
    <w:p w14:paraId="293005A6" w14:textId="07C2D549" w:rsidR="002E55D8" w:rsidRPr="00534B48" w:rsidRDefault="00A550C6" w:rsidP="002E55D8">
      <w:pPr>
        <w:pStyle w:val="ListParagraph"/>
        <w:numPr>
          <w:ilvl w:val="0"/>
          <w:numId w:val="26"/>
        </w:numPr>
        <w:rPr>
          <w:b/>
          <w:bCs/>
          <w:u w:val="single"/>
        </w:rPr>
      </w:pPr>
      <w:r w:rsidRPr="00534B48">
        <w:rPr>
          <w:b/>
          <w:bCs/>
          <w:u w:val="single"/>
        </w:rPr>
        <w:t>Initial Credentialing for Individual Practitioners</w:t>
      </w:r>
    </w:p>
    <w:p w14:paraId="632BDDC5" w14:textId="77777777" w:rsidR="002E55D8" w:rsidRPr="00534B48" w:rsidRDefault="002E55D8" w:rsidP="002E55D8">
      <w:pPr>
        <w:pStyle w:val="BodyText"/>
        <w:spacing w:before="2" w:line="292" w:lineRule="exact"/>
        <w:ind w:left="1221"/>
      </w:pPr>
      <w:r w:rsidRPr="00534B48">
        <w:t>At</w:t>
      </w:r>
      <w:r w:rsidRPr="00534B48">
        <w:rPr>
          <w:spacing w:val="-7"/>
        </w:rPr>
        <w:t xml:space="preserve"> </w:t>
      </w:r>
      <w:r w:rsidRPr="00534B48">
        <w:t>a</w:t>
      </w:r>
      <w:r w:rsidRPr="00534B48">
        <w:rPr>
          <w:spacing w:val="-4"/>
        </w:rPr>
        <w:t xml:space="preserve"> </w:t>
      </w:r>
      <w:r w:rsidRPr="00534B48">
        <w:t>minimum,</w:t>
      </w:r>
      <w:r w:rsidRPr="00534B48">
        <w:rPr>
          <w:spacing w:val="-4"/>
        </w:rPr>
        <w:t xml:space="preserve"> </w:t>
      </w:r>
      <w:r w:rsidRPr="00534B48">
        <w:t>the</w:t>
      </w:r>
      <w:r w:rsidRPr="00534B48">
        <w:rPr>
          <w:spacing w:val="-3"/>
        </w:rPr>
        <w:t xml:space="preserve"> </w:t>
      </w:r>
      <w:r w:rsidRPr="00534B48">
        <w:t>initial</w:t>
      </w:r>
      <w:r w:rsidRPr="00534B48">
        <w:rPr>
          <w:spacing w:val="-4"/>
        </w:rPr>
        <w:t xml:space="preserve"> </w:t>
      </w:r>
      <w:r w:rsidRPr="00534B48">
        <w:t>credentialing</w:t>
      </w:r>
      <w:r w:rsidRPr="00534B48">
        <w:rPr>
          <w:spacing w:val="-3"/>
        </w:rPr>
        <w:t xml:space="preserve"> </w:t>
      </w:r>
      <w:r w:rsidRPr="00534B48">
        <w:t>of</w:t>
      </w:r>
      <w:r w:rsidRPr="00534B48">
        <w:rPr>
          <w:spacing w:val="-3"/>
        </w:rPr>
        <w:t xml:space="preserve"> </w:t>
      </w:r>
      <w:r w:rsidRPr="00534B48">
        <w:t>an</w:t>
      </w:r>
      <w:r w:rsidRPr="00534B48">
        <w:rPr>
          <w:spacing w:val="-5"/>
        </w:rPr>
        <w:t xml:space="preserve"> </w:t>
      </w:r>
      <w:r w:rsidRPr="00534B48">
        <w:t>individual</w:t>
      </w:r>
      <w:r w:rsidRPr="00534B48">
        <w:rPr>
          <w:spacing w:val="-4"/>
        </w:rPr>
        <w:t xml:space="preserve"> </w:t>
      </w:r>
      <w:r w:rsidRPr="00534B48">
        <w:t>practitioner</w:t>
      </w:r>
      <w:r w:rsidRPr="00534B48">
        <w:rPr>
          <w:spacing w:val="-2"/>
        </w:rPr>
        <w:t xml:space="preserve"> requires:</w:t>
      </w:r>
    </w:p>
    <w:p w14:paraId="795D86DF" w14:textId="77777777" w:rsidR="00241DA9" w:rsidRPr="00534B48" w:rsidRDefault="002E55D8" w:rsidP="00241DA9">
      <w:pPr>
        <w:pStyle w:val="ListParagraph"/>
        <w:numPr>
          <w:ilvl w:val="0"/>
          <w:numId w:val="28"/>
        </w:numPr>
        <w:tabs>
          <w:tab w:val="left" w:pos="1581"/>
        </w:tabs>
        <w:spacing w:line="242" w:lineRule="auto"/>
        <w:ind w:right="114"/>
      </w:pPr>
      <w:r w:rsidRPr="00534B48">
        <w:t>A</w:t>
      </w:r>
      <w:r w:rsidRPr="00534B48">
        <w:rPr>
          <w:spacing w:val="40"/>
        </w:rPr>
        <w:t xml:space="preserve"> </w:t>
      </w:r>
      <w:r w:rsidRPr="00534B48">
        <w:t>written</w:t>
      </w:r>
      <w:r w:rsidRPr="00534B48">
        <w:rPr>
          <w:spacing w:val="40"/>
        </w:rPr>
        <w:t xml:space="preserve"> </w:t>
      </w:r>
      <w:r w:rsidRPr="00534B48">
        <w:t>application</w:t>
      </w:r>
      <w:r w:rsidRPr="00534B48">
        <w:rPr>
          <w:spacing w:val="40"/>
        </w:rPr>
        <w:t xml:space="preserve"> </w:t>
      </w:r>
      <w:r w:rsidRPr="00534B48">
        <w:t>that</w:t>
      </w:r>
      <w:r w:rsidRPr="00534B48">
        <w:rPr>
          <w:spacing w:val="40"/>
        </w:rPr>
        <w:t xml:space="preserve"> </w:t>
      </w:r>
      <w:r w:rsidRPr="00534B48">
        <w:t>is</w:t>
      </w:r>
      <w:r w:rsidRPr="00534B48">
        <w:rPr>
          <w:spacing w:val="40"/>
        </w:rPr>
        <w:t xml:space="preserve"> </w:t>
      </w:r>
      <w:r w:rsidRPr="00534B48">
        <w:t>completed,</w:t>
      </w:r>
      <w:r w:rsidRPr="00534B48">
        <w:rPr>
          <w:spacing w:val="40"/>
        </w:rPr>
        <w:t xml:space="preserve"> </w:t>
      </w:r>
      <w:r w:rsidRPr="00534B48">
        <w:t>signed,</w:t>
      </w:r>
      <w:r w:rsidRPr="00534B48">
        <w:rPr>
          <w:spacing w:val="40"/>
        </w:rPr>
        <w:t xml:space="preserve"> </w:t>
      </w:r>
      <w:r w:rsidRPr="00534B48">
        <w:t>and</w:t>
      </w:r>
      <w:r w:rsidRPr="00534B48">
        <w:rPr>
          <w:spacing w:val="40"/>
        </w:rPr>
        <w:t xml:space="preserve"> </w:t>
      </w:r>
      <w:r w:rsidRPr="00534B48">
        <w:t>dated</w:t>
      </w:r>
      <w:r w:rsidRPr="00534B48">
        <w:rPr>
          <w:spacing w:val="40"/>
        </w:rPr>
        <w:t xml:space="preserve"> </w:t>
      </w:r>
      <w:r w:rsidRPr="00534B48">
        <w:t>by</w:t>
      </w:r>
      <w:r w:rsidRPr="00534B48">
        <w:rPr>
          <w:spacing w:val="40"/>
        </w:rPr>
        <w:t xml:space="preserve"> </w:t>
      </w:r>
      <w:r w:rsidRPr="00534B48">
        <w:t>the</w:t>
      </w:r>
      <w:r w:rsidRPr="00534B48">
        <w:rPr>
          <w:spacing w:val="40"/>
        </w:rPr>
        <w:t xml:space="preserve"> </w:t>
      </w:r>
      <w:r w:rsidRPr="00534B48">
        <w:t>individual practitioner and attests to the following elements:</w:t>
      </w:r>
    </w:p>
    <w:p w14:paraId="004795E3" w14:textId="77777777" w:rsidR="00241DA9" w:rsidRPr="00534B48" w:rsidRDefault="002E55D8" w:rsidP="00241DA9">
      <w:pPr>
        <w:pStyle w:val="ListParagraph"/>
        <w:numPr>
          <w:ilvl w:val="1"/>
          <w:numId w:val="28"/>
        </w:numPr>
        <w:tabs>
          <w:tab w:val="left" w:pos="1581"/>
        </w:tabs>
        <w:spacing w:line="242" w:lineRule="auto"/>
        <w:ind w:right="114"/>
      </w:pPr>
      <w:r w:rsidRPr="00534B48">
        <w:t>Lack</w:t>
      </w:r>
      <w:r w:rsidRPr="00534B48">
        <w:rPr>
          <w:spacing w:val="-1"/>
        </w:rPr>
        <w:t xml:space="preserve"> </w:t>
      </w:r>
      <w:r w:rsidRPr="00534B48">
        <w:t>of present</w:t>
      </w:r>
      <w:r w:rsidRPr="00534B48">
        <w:rPr>
          <w:spacing w:val="-3"/>
        </w:rPr>
        <w:t xml:space="preserve"> </w:t>
      </w:r>
      <w:r w:rsidRPr="00534B48">
        <w:t>illegal</w:t>
      </w:r>
      <w:r w:rsidRPr="00534B48">
        <w:rPr>
          <w:spacing w:val="-1"/>
        </w:rPr>
        <w:t xml:space="preserve"> </w:t>
      </w:r>
      <w:r w:rsidRPr="00534B48">
        <w:t>drug</w:t>
      </w:r>
      <w:r w:rsidRPr="00534B48">
        <w:rPr>
          <w:spacing w:val="1"/>
        </w:rPr>
        <w:t xml:space="preserve"> </w:t>
      </w:r>
      <w:r w:rsidRPr="00534B48">
        <w:rPr>
          <w:spacing w:val="-4"/>
        </w:rPr>
        <w:t>use.</w:t>
      </w:r>
    </w:p>
    <w:p w14:paraId="2D6CFBB1" w14:textId="77777777" w:rsidR="00241DA9" w:rsidRPr="00534B48" w:rsidRDefault="002E55D8" w:rsidP="00241DA9">
      <w:pPr>
        <w:pStyle w:val="ListParagraph"/>
        <w:numPr>
          <w:ilvl w:val="1"/>
          <w:numId w:val="28"/>
        </w:numPr>
        <w:tabs>
          <w:tab w:val="left" w:pos="1581"/>
        </w:tabs>
        <w:spacing w:line="242" w:lineRule="auto"/>
        <w:ind w:right="114"/>
      </w:pPr>
      <w:r w:rsidRPr="00534B48">
        <w:t>Any</w:t>
      </w:r>
      <w:r w:rsidRPr="00534B48">
        <w:rPr>
          <w:spacing w:val="-6"/>
        </w:rPr>
        <w:t xml:space="preserve"> </w:t>
      </w:r>
      <w:r w:rsidRPr="00534B48">
        <w:t>history</w:t>
      </w:r>
      <w:r w:rsidRPr="00534B48">
        <w:rPr>
          <w:spacing w:val="-4"/>
        </w:rPr>
        <w:t xml:space="preserve"> </w:t>
      </w:r>
      <w:r w:rsidRPr="00534B48">
        <w:t>of</w:t>
      </w:r>
      <w:r w:rsidRPr="00534B48">
        <w:rPr>
          <w:spacing w:val="-3"/>
        </w:rPr>
        <w:t xml:space="preserve"> </w:t>
      </w:r>
      <w:r w:rsidRPr="00534B48">
        <w:t>loss</w:t>
      </w:r>
      <w:r w:rsidRPr="00534B48">
        <w:rPr>
          <w:spacing w:val="-4"/>
        </w:rPr>
        <w:t xml:space="preserve"> </w:t>
      </w:r>
      <w:r w:rsidRPr="00534B48">
        <w:t>of</w:t>
      </w:r>
      <w:r w:rsidRPr="00534B48">
        <w:rPr>
          <w:spacing w:val="-4"/>
        </w:rPr>
        <w:t xml:space="preserve"> </w:t>
      </w:r>
      <w:r w:rsidRPr="00534B48">
        <w:t>license,</w:t>
      </w:r>
      <w:r w:rsidRPr="00534B48">
        <w:rPr>
          <w:spacing w:val="-4"/>
        </w:rPr>
        <w:t xml:space="preserve"> </w:t>
      </w:r>
      <w:r w:rsidRPr="00534B48">
        <w:t>certification,</w:t>
      </w:r>
      <w:r w:rsidRPr="00534B48">
        <w:rPr>
          <w:spacing w:val="-3"/>
        </w:rPr>
        <w:t xml:space="preserve"> </w:t>
      </w:r>
      <w:r w:rsidRPr="00534B48">
        <w:t>and/or</w:t>
      </w:r>
      <w:r w:rsidRPr="00534B48">
        <w:rPr>
          <w:spacing w:val="-4"/>
        </w:rPr>
        <w:t xml:space="preserve"> </w:t>
      </w:r>
      <w:r w:rsidRPr="00534B48">
        <w:t>felony</w:t>
      </w:r>
      <w:r w:rsidRPr="00534B48">
        <w:rPr>
          <w:spacing w:val="-3"/>
        </w:rPr>
        <w:t xml:space="preserve"> </w:t>
      </w:r>
      <w:r w:rsidRPr="00534B48">
        <w:rPr>
          <w:spacing w:val="-2"/>
        </w:rPr>
        <w:t>convictions.</w:t>
      </w:r>
    </w:p>
    <w:p w14:paraId="7A6C6934" w14:textId="77777777" w:rsidR="00241DA9" w:rsidRPr="00534B48" w:rsidRDefault="002E55D8" w:rsidP="00241DA9">
      <w:pPr>
        <w:pStyle w:val="ListParagraph"/>
        <w:numPr>
          <w:ilvl w:val="1"/>
          <w:numId w:val="28"/>
        </w:numPr>
        <w:tabs>
          <w:tab w:val="left" w:pos="1581"/>
        </w:tabs>
        <w:spacing w:line="242" w:lineRule="auto"/>
        <w:ind w:right="114"/>
      </w:pPr>
      <w:r w:rsidRPr="00534B48">
        <w:t>Any</w:t>
      </w:r>
      <w:r w:rsidRPr="00534B48">
        <w:rPr>
          <w:spacing w:val="-6"/>
        </w:rPr>
        <w:t xml:space="preserve"> </w:t>
      </w:r>
      <w:r w:rsidRPr="00534B48">
        <w:t>history</w:t>
      </w:r>
      <w:r w:rsidRPr="00534B48">
        <w:rPr>
          <w:spacing w:val="-4"/>
        </w:rPr>
        <w:t xml:space="preserve"> </w:t>
      </w:r>
      <w:r w:rsidRPr="00534B48">
        <w:t>of</w:t>
      </w:r>
      <w:r w:rsidRPr="00534B48">
        <w:rPr>
          <w:spacing w:val="-3"/>
        </w:rPr>
        <w:t xml:space="preserve"> </w:t>
      </w:r>
      <w:r w:rsidRPr="00534B48">
        <w:t>loss</w:t>
      </w:r>
      <w:r w:rsidRPr="00534B48">
        <w:rPr>
          <w:spacing w:val="-4"/>
        </w:rPr>
        <w:t xml:space="preserve"> </w:t>
      </w:r>
      <w:r w:rsidRPr="00534B48">
        <w:t>or</w:t>
      </w:r>
      <w:r w:rsidRPr="00534B48">
        <w:rPr>
          <w:spacing w:val="-3"/>
        </w:rPr>
        <w:t xml:space="preserve"> </w:t>
      </w:r>
      <w:r w:rsidRPr="00534B48">
        <w:t>limitation</w:t>
      </w:r>
      <w:r w:rsidRPr="00534B48">
        <w:rPr>
          <w:spacing w:val="-5"/>
        </w:rPr>
        <w:t xml:space="preserve"> </w:t>
      </w:r>
      <w:r w:rsidRPr="00534B48">
        <w:t>of</w:t>
      </w:r>
      <w:r w:rsidRPr="00534B48">
        <w:rPr>
          <w:spacing w:val="-4"/>
        </w:rPr>
        <w:t xml:space="preserve"> </w:t>
      </w:r>
      <w:r w:rsidRPr="00534B48">
        <w:t>privileges</w:t>
      </w:r>
      <w:r w:rsidRPr="00534B48">
        <w:rPr>
          <w:spacing w:val="-3"/>
        </w:rPr>
        <w:t xml:space="preserve"> </w:t>
      </w:r>
      <w:r w:rsidRPr="00534B48">
        <w:t>or</w:t>
      </w:r>
      <w:r w:rsidRPr="00534B48">
        <w:rPr>
          <w:spacing w:val="-4"/>
        </w:rPr>
        <w:t xml:space="preserve"> </w:t>
      </w:r>
      <w:r w:rsidRPr="00534B48">
        <w:t>disciplinary</w:t>
      </w:r>
      <w:r w:rsidRPr="00534B48">
        <w:rPr>
          <w:spacing w:val="-3"/>
        </w:rPr>
        <w:t xml:space="preserve"> </w:t>
      </w:r>
      <w:r w:rsidRPr="00534B48">
        <w:rPr>
          <w:spacing w:val="-2"/>
        </w:rPr>
        <w:t>action.</w:t>
      </w:r>
    </w:p>
    <w:p w14:paraId="73655C80" w14:textId="77777777" w:rsidR="00241DA9" w:rsidRPr="00534B48" w:rsidRDefault="002E55D8" w:rsidP="00241DA9">
      <w:pPr>
        <w:pStyle w:val="ListParagraph"/>
        <w:numPr>
          <w:ilvl w:val="1"/>
          <w:numId w:val="28"/>
        </w:numPr>
        <w:tabs>
          <w:tab w:val="left" w:pos="1581"/>
        </w:tabs>
        <w:spacing w:line="242" w:lineRule="auto"/>
        <w:ind w:right="114"/>
      </w:pPr>
      <w:r w:rsidRPr="00534B48">
        <w:t>An attestation by</w:t>
      </w:r>
      <w:r w:rsidRPr="00534B48">
        <w:rPr>
          <w:spacing w:val="28"/>
        </w:rPr>
        <w:t xml:space="preserve"> </w:t>
      </w:r>
      <w:r w:rsidRPr="00534B48">
        <w:t>the</w:t>
      </w:r>
      <w:r w:rsidRPr="00534B48">
        <w:rPr>
          <w:spacing w:val="27"/>
        </w:rPr>
        <w:t xml:space="preserve"> </w:t>
      </w:r>
      <w:r w:rsidRPr="00534B48">
        <w:t>applicant that they</w:t>
      </w:r>
      <w:r w:rsidRPr="00534B48">
        <w:rPr>
          <w:spacing w:val="28"/>
        </w:rPr>
        <w:t xml:space="preserve"> </w:t>
      </w:r>
      <w:r w:rsidRPr="00534B48">
        <w:t>are able to perform the</w:t>
      </w:r>
      <w:r w:rsidRPr="00534B48">
        <w:rPr>
          <w:spacing w:val="27"/>
        </w:rPr>
        <w:t xml:space="preserve"> </w:t>
      </w:r>
      <w:r w:rsidRPr="00534B48">
        <w:t>essential functions of the position with or without accommodation.</w:t>
      </w:r>
    </w:p>
    <w:p w14:paraId="521DFAD0" w14:textId="298F2F4F" w:rsidR="002E55D8" w:rsidRPr="00534B48" w:rsidRDefault="002E55D8" w:rsidP="00241DA9">
      <w:pPr>
        <w:pStyle w:val="ListParagraph"/>
        <w:numPr>
          <w:ilvl w:val="1"/>
          <w:numId w:val="28"/>
        </w:numPr>
        <w:tabs>
          <w:tab w:val="left" w:pos="1581"/>
        </w:tabs>
        <w:spacing w:line="242" w:lineRule="auto"/>
        <w:ind w:right="114"/>
      </w:pPr>
      <w:r w:rsidRPr="00534B48">
        <w:t>Attestation</w:t>
      </w:r>
      <w:r w:rsidRPr="00534B48">
        <w:rPr>
          <w:spacing w:val="40"/>
        </w:rPr>
        <w:t xml:space="preserve"> </w:t>
      </w:r>
      <w:r w:rsidRPr="00534B48">
        <w:t>by</w:t>
      </w:r>
      <w:r w:rsidRPr="00534B48">
        <w:rPr>
          <w:spacing w:val="40"/>
        </w:rPr>
        <w:t xml:space="preserve"> </w:t>
      </w:r>
      <w:r w:rsidRPr="00534B48">
        <w:t>the</w:t>
      </w:r>
      <w:r w:rsidRPr="00534B48">
        <w:rPr>
          <w:spacing w:val="40"/>
        </w:rPr>
        <w:t xml:space="preserve"> </w:t>
      </w:r>
      <w:r w:rsidRPr="00534B48">
        <w:t>applicant</w:t>
      </w:r>
      <w:r w:rsidRPr="00534B48">
        <w:rPr>
          <w:spacing w:val="40"/>
        </w:rPr>
        <w:t xml:space="preserve"> </w:t>
      </w:r>
      <w:r w:rsidRPr="00534B48">
        <w:t>of</w:t>
      </w:r>
      <w:r w:rsidRPr="00534B48">
        <w:rPr>
          <w:spacing w:val="40"/>
        </w:rPr>
        <w:t xml:space="preserve"> </w:t>
      </w:r>
      <w:r w:rsidRPr="00534B48">
        <w:t>the</w:t>
      </w:r>
      <w:r w:rsidRPr="00534B48">
        <w:rPr>
          <w:spacing w:val="40"/>
        </w:rPr>
        <w:t xml:space="preserve"> </w:t>
      </w:r>
      <w:r w:rsidRPr="00534B48">
        <w:t>correctness</w:t>
      </w:r>
      <w:r w:rsidRPr="00534B48">
        <w:rPr>
          <w:spacing w:val="40"/>
        </w:rPr>
        <w:t xml:space="preserve"> </w:t>
      </w:r>
      <w:r w:rsidRPr="00534B48">
        <w:t>and</w:t>
      </w:r>
      <w:r w:rsidRPr="00534B48">
        <w:rPr>
          <w:spacing w:val="40"/>
        </w:rPr>
        <w:t xml:space="preserve"> </w:t>
      </w:r>
      <w:r w:rsidRPr="00534B48">
        <w:t>completeness</w:t>
      </w:r>
      <w:r w:rsidRPr="00534B48">
        <w:rPr>
          <w:spacing w:val="40"/>
        </w:rPr>
        <w:t xml:space="preserve"> </w:t>
      </w:r>
      <w:r w:rsidRPr="00534B48">
        <w:t>of</w:t>
      </w:r>
      <w:r w:rsidRPr="00534B48">
        <w:rPr>
          <w:spacing w:val="40"/>
        </w:rPr>
        <w:t xml:space="preserve"> </w:t>
      </w:r>
      <w:r w:rsidRPr="00534B48">
        <w:t xml:space="preserve">the </w:t>
      </w:r>
      <w:r w:rsidRPr="00534B48">
        <w:rPr>
          <w:spacing w:val="-2"/>
        </w:rPr>
        <w:t>application.</w:t>
      </w:r>
    </w:p>
    <w:p w14:paraId="25934C2C" w14:textId="77777777" w:rsidR="00A9014E" w:rsidRPr="00534B48" w:rsidRDefault="00A9014E" w:rsidP="00A9014E">
      <w:pPr>
        <w:pStyle w:val="ListParagraph"/>
        <w:numPr>
          <w:ilvl w:val="0"/>
          <w:numId w:val="28"/>
        </w:numPr>
      </w:pPr>
      <w:r w:rsidRPr="00534B48">
        <w:t>An evaluation of the individual practitioner’s work history for the prior five (5) years. Gaps in employment of six (6) months or more in the prior five (5) years must be addressed in writing during the application process.</w:t>
      </w:r>
    </w:p>
    <w:p w14:paraId="046CA16A" w14:textId="6F9C2411" w:rsidR="00241DA9" w:rsidRPr="00534B48" w:rsidRDefault="00E52444" w:rsidP="00241DA9">
      <w:pPr>
        <w:pStyle w:val="ListParagraph"/>
        <w:numPr>
          <w:ilvl w:val="0"/>
          <w:numId w:val="28"/>
        </w:numPr>
        <w:tabs>
          <w:tab w:val="left" w:pos="1581"/>
        </w:tabs>
        <w:spacing w:line="242" w:lineRule="auto"/>
        <w:ind w:right="114"/>
      </w:pPr>
      <w:r w:rsidRPr="00534B48">
        <w:t>Verification</w:t>
      </w:r>
      <w:r w:rsidRPr="00534B48">
        <w:rPr>
          <w:spacing w:val="-5"/>
        </w:rPr>
        <w:t xml:space="preserve"> </w:t>
      </w:r>
      <w:r w:rsidRPr="00534B48">
        <w:t>from</w:t>
      </w:r>
      <w:r w:rsidRPr="00534B48">
        <w:rPr>
          <w:spacing w:val="-6"/>
        </w:rPr>
        <w:t xml:space="preserve"> </w:t>
      </w:r>
      <w:r w:rsidRPr="00534B48">
        <w:t>primary</w:t>
      </w:r>
      <w:r w:rsidRPr="00534B48">
        <w:rPr>
          <w:spacing w:val="-2"/>
        </w:rPr>
        <w:t xml:space="preserve"> sources:</w:t>
      </w:r>
    </w:p>
    <w:p w14:paraId="639618C5" w14:textId="256B09EE" w:rsidR="00841BFD" w:rsidRPr="00534B48" w:rsidRDefault="00841BFD" w:rsidP="00841BFD">
      <w:pPr>
        <w:pStyle w:val="ListParagraph"/>
        <w:numPr>
          <w:ilvl w:val="1"/>
          <w:numId w:val="28"/>
        </w:numPr>
        <w:tabs>
          <w:tab w:val="left" w:pos="1581"/>
        </w:tabs>
        <w:spacing w:line="242" w:lineRule="auto"/>
        <w:ind w:right="114"/>
      </w:pPr>
      <w:r w:rsidRPr="00534B48">
        <w:t xml:space="preserve">State licensure or certification and in good standing at: </w:t>
      </w:r>
      <w:hyperlink r:id="rId15" w:history="1">
        <w:r w:rsidRPr="00534B48">
          <w:rPr>
            <w:rStyle w:val="Hyperlink"/>
          </w:rPr>
          <w:t>https://www.michigan.gov/lara/0,4601,7-154-89512---,00.html</w:t>
        </w:r>
      </w:hyperlink>
      <w:r w:rsidRPr="00534B48">
        <w:t xml:space="preserve"> and </w:t>
      </w:r>
      <w:hyperlink r:id="rId16" w:history="1">
        <w:r w:rsidRPr="00534B48">
          <w:rPr>
            <w:rStyle w:val="Hyperlink"/>
          </w:rPr>
          <w:t>http://search.mcbap.com/lo/</w:t>
        </w:r>
      </w:hyperlink>
      <w:r w:rsidRPr="00534B48">
        <w:t xml:space="preserve"> </w:t>
      </w:r>
    </w:p>
    <w:p w14:paraId="104132E8" w14:textId="77777777" w:rsidR="00841BFD" w:rsidRPr="00534B48" w:rsidRDefault="00841BFD" w:rsidP="00841BFD">
      <w:pPr>
        <w:pStyle w:val="ListParagraph"/>
        <w:numPr>
          <w:ilvl w:val="1"/>
          <w:numId w:val="28"/>
        </w:numPr>
        <w:tabs>
          <w:tab w:val="left" w:pos="1581"/>
        </w:tabs>
        <w:spacing w:line="242" w:lineRule="auto"/>
        <w:ind w:right="114"/>
      </w:pPr>
      <w:r w:rsidRPr="00534B48">
        <w:t>Board certification, or highest level of credential attained if applicable, or completion of any required internships/residency programs, or other postgraduate training.</w:t>
      </w:r>
    </w:p>
    <w:p w14:paraId="304AB2FE" w14:textId="77777777" w:rsidR="00841BFD" w:rsidRPr="00534B48" w:rsidRDefault="00841BFD" w:rsidP="00841BFD">
      <w:pPr>
        <w:pStyle w:val="ListParagraph"/>
        <w:numPr>
          <w:ilvl w:val="1"/>
          <w:numId w:val="28"/>
        </w:numPr>
        <w:tabs>
          <w:tab w:val="left" w:pos="1581"/>
        </w:tabs>
        <w:spacing w:line="242" w:lineRule="auto"/>
        <w:ind w:right="114"/>
      </w:pPr>
      <w:r w:rsidRPr="00534B48">
        <w:t>Official transcript of graduation from an accredited school and/or LARA license.</w:t>
      </w:r>
    </w:p>
    <w:p w14:paraId="3CC18367" w14:textId="14B4F67D" w:rsidR="00841BFD" w:rsidRPr="00534B48" w:rsidRDefault="00841BFD" w:rsidP="00841BFD">
      <w:pPr>
        <w:pStyle w:val="ListParagraph"/>
        <w:numPr>
          <w:ilvl w:val="1"/>
          <w:numId w:val="28"/>
        </w:numPr>
        <w:tabs>
          <w:tab w:val="left" w:pos="1581"/>
        </w:tabs>
        <w:spacing w:line="242" w:lineRule="auto"/>
        <w:ind w:right="114"/>
      </w:pPr>
      <w:r w:rsidRPr="00534B48">
        <w:lastRenderedPageBreak/>
        <w:t xml:space="preserve">National Practitioner Databank (NPDB)/Healthcare Integrity and Protection Data Bank (HIPDB) query at </w:t>
      </w:r>
      <w:hyperlink r:id="rId17" w:history="1">
        <w:r w:rsidRPr="00534B48">
          <w:rPr>
            <w:rStyle w:val="Hyperlink"/>
          </w:rPr>
          <w:t>https://www.npdb.hrsa.gov/</w:t>
        </w:r>
      </w:hyperlink>
      <w:r w:rsidRPr="00534B48">
        <w:t xml:space="preserve">  or, in lieu of the NPDB/HIPDB query, all of the following must be verified:</w:t>
      </w:r>
    </w:p>
    <w:p w14:paraId="66DAEB0B" w14:textId="31519FF2" w:rsidR="00841BFD" w:rsidRPr="00534B48" w:rsidRDefault="00841BFD" w:rsidP="00841BFD">
      <w:pPr>
        <w:pStyle w:val="ListParagraph"/>
        <w:numPr>
          <w:ilvl w:val="2"/>
          <w:numId w:val="28"/>
        </w:numPr>
        <w:tabs>
          <w:tab w:val="left" w:pos="1581"/>
        </w:tabs>
        <w:spacing w:line="242" w:lineRule="auto"/>
        <w:ind w:right="114"/>
      </w:pPr>
      <w:r w:rsidRPr="00534B48">
        <w:t>Minimum five (5)</w:t>
      </w:r>
      <w:r w:rsidR="001572FD">
        <w:t xml:space="preserve"> </w:t>
      </w:r>
      <w:r w:rsidRPr="00534B48">
        <w:t xml:space="preserve">year history of professional liability claims resulting in a judgment or </w:t>
      </w:r>
      <w:proofErr w:type="gramStart"/>
      <w:r w:rsidRPr="00534B48">
        <w:t>settlement;</w:t>
      </w:r>
      <w:proofErr w:type="gramEnd"/>
    </w:p>
    <w:p w14:paraId="77780306" w14:textId="77777777" w:rsidR="00841BFD" w:rsidRPr="00534B48" w:rsidRDefault="00841BFD" w:rsidP="00841BFD">
      <w:pPr>
        <w:pStyle w:val="ListParagraph"/>
        <w:numPr>
          <w:ilvl w:val="2"/>
          <w:numId w:val="28"/>
        </w:numPr>
        <w:tabs>
          <w:tab w:val="left" w:pos="1581"/>
        </w:tabs>
        <w:spacing w:line="242" w:lineRule="auto"/>
        <w:ind w:right="114"/>
      </w:pPr>
      <w:r w:rsidRPr="00534B48">
        <w:t>Disciplinary status with regulatory board or agency; and</w:t>
      </w:r>
    </w:p>
    <w:p w14:paraId="5218EAF3" w14:textId="77777777" w:rsidR="00841BFD" w:rsidRPr="00534B48" w:rsidRDefault="00841BFD" w:rsidP="00841BFD">
      <w:pPr>
        <w:pStyle w:val="ListParagraph"/>
        <w:numPr>
          <w:ilvl w:val="2"/>
          <w:numId w:val="28"/>
        </w:numPr>
        <w:tabs>
          <w:tab w:val="left" w:pos="1581"/>
        </w:tabs>
        <w:spacing w:line="242" w:lineRule="auto"/>
        <w:ind w:right="114"/>
      </w:pPr>
      <w:r w:rsidRPr="00534B48">
        <w:t>Medicare/Medicaid sanctions.</w:t>
      </w:r>
    </w:p>
    <w:p w14:paraId="20FA4A2A" w14:textId="5064D102" w:rsidR="00841BFD" w:rsidRPr="00534B48" w:rsidRDefault="00841BFD" w:rsidP="00841BFD">
      <w:pPr>
        <w:pStyle w:val="ListParagraph"/>
        <w:numPr>
          <w:ilvl w:val="1"/>
          <w:numId w:val="28"/>
        </w:numPr>
        <w:tabs>
          <w:tab w:val="left" w:pos="1581"/>
        </w:tabs>
        <w:spacing w:line="242" w:lineRule="auto"/>
        <w:ind w:right="114"/>
      </w:pPr>
      <w:r w:rsidRPr="00534B48">
        <w:t>If the individual practitioner undergoing credentialing is a physician, then physician profile information obtained from the American Medical Association or American Osteopathic Association may be used to satisfy the primary source requirements of (a), (b,) and (c) above.</w:t>
      </w:r>
    </w:p>
    <w:p w14:paraId="3CFBF796" w14:textId="77777777" w:rsidR="00841BFD" w:rsidRPr="00534B48" w:rsidRDefault="00841BFD" w:rsidP="00841BFD">
      <w:pPr>
        <w:pStyle w:val="ListParagraph"/>
        <w:numPr>
          <w:ilvl w:val="1"/>
          <w:numId w:val="28"/>
        </w:numPr>
        <w:tabs>
          <w:tab w:val="left" w:pos="1581"/>
        </w:tabs>
        <w:spacing w:line="242" w:lineRule="auto"/>
        <w:ind w:right="114"/>
      </w:pPr>
      <w:r w:rsidRPr="00534B48">
        <w:t>Prior to employment, verification of background checks shall include:</w:t>
      </w:r>
    </w:p>
    <w:p w14:paraId="29561687" w14:textId="77777777" w:rsidR="00841BFD" w:rsidRPr="00534B48" w:rsidRDefault="00841BFD" w:rsidP="00C47B8A">
      <w:pPr>
        <w:pStyle w:val="ListParagraph"/>
        <w:numPr>
          <w:ilvl w:val="2"/>
          <w:numId w:val="28"/>
        </w:numPr>
        <w:tabs>
          <w:tab w:val="left" w:pos="1581"/>
        </w:tabs>
        <w:spacing w:line="242" w:lineRule="auto"/>
        <w:ind w:right="114"/>
      </w:pPr>
      <w:r w:rsidRPr="00534B48">
        <w:t>Criminal</w:t>
      </w:r>
    </w:p>
    <w:p w14:paraId="66AAF522" w14:textId="77777777" w:rsidR="00841BFD" w:rsidRPr="00534B48" w:rsidRDefault="00841BFD" w:rsidP="00C47B8A">
      <w:pPr>
        <w:pStyle w:val="ListParagraph"/>
        <w:numPr>
          <w:ilvl w:val="2"/>
          <w:numId w:val="28"/>
        </w:numPr>
        <w:tabs>
          <w:tab w:val="left" w:pos="1581"/>
        </w:tabs>
        <w:spacing w:line="242" w:lineRule="auto"/>
        <w:ind w:right="114"/>
      </w:pPr>
      <w:r w:rsidRPr="00534B48">
        <w:t>Driving Record, if applicable</w:t>
      </w:r>
    </w:p>
    <w:p w14:paraId="006B155F" w14:textId="08F8CFCD" w:rsidR="00E52444" w:rsidRDefault="00841BFD" w:rsidP="00C47B8A">
      <w:pPr>
        <w:pStyle w:val="ListParagraph"/>
        <w:numPr>
          <w:ilvl w:val="2"/>
          <w:numId w:val="28"/>
        </w:numPr>
        <w:tabs>
          <w:tab w:val="left" w:pos="1581"/>
        </w:tabs>
        <w:spacing w:line="242" w:lineRule="auto"/>
        <w:ind w:right="114"/>
      </w:pPr>
      <w:r w:rsidRPr="00534B48">
        <w:t>Sex Offender Registry</w:t>
      </w:r>
    </w:p>
    <w:p w14:paraId="3D027614" w14:textId="74FAACAD" w:rsidR="00420DCC" w:rsidRPr="00534B48" w:rsidRDefault="00420DCC" w:rsidP="00C47B8A">
      <w:pPr>
        <w:pStyle w:val="ListParagraph"/>
        <w:numPr>
          <w:ilvl w:val="2"/>
          <w:numId w:val="28"/>
        </w:numPr>
        <w:tabs>
          <w:tab w:val="left" w:pos="1581"/>
        </w:tabs>
        <w:spacing w:line="242" w:lineRule="auto"/>
        <w:ind w:right="114"/>
      </w:pPr>
      <w:r>
        <w:t>Central Registry Check (for practitioners serving children)</w:t>
      </w:r>
    </w:p>
    <w:p w14:paraId="5B0DF422" w14:textId="5375DDE0" w:rsidR="00193C4C" w:rsidRPr="00534B48" w:rsidRDefault="002951A6" w:rsidP="002951A6">
      <w:pPr>
        <w:pStyle w:val="ListParagraph"/>
        <w:numPr>
          <w:ilvl w:val="2"/>
          <w:numId w:val="28"/>
        </w:numPr>
      </w:pPr>
      <w:r w:rsidRPr="00534B48">
        <w:t>Reference Checks</w:t>
      </w:r>
    </w:p>
    <w:p w14:paraId="4F256107" w14:textId="41EA4094" w:rsidR="002951A6" w:rsidRPr="00534B48" w:rsidRDefault="00286EAB" w:rsidP="002951A6">
      <w:pPr>
        <w:pStyle w:val="ListParagraph"/>
        <w:numPr>
          <w:ilvl w:val="2"/>
          <w:numId w:val="28"/>
        </w:numPr>
      </w:pPr>
      <w:r w:rsidRPr="00534B48">
        <w:t>Excluded, debarred, or suspended Office of the Inspector General check</w:t>
      </w:r>
    </w:p>
    <w:p w14:paraId="2B81E700" w14:textId="368AF730" w:rsidR="006D3E0B" w:rsidRPr="00534B48" w:rsidRDefault="00F7644E" w:rsidP="006D3E0B">
      <w:pPr>
        <w:pStyle w:val="ListParagraph"/>
        <w:numPr>
          <w:ilvl w:val="0"/>
          <w:numId w:val="26"/>
        </w:numPr>
        <w:rPr>
          <w:b/>
          <w:bCs/>
          <w:u w:val="single"/>
        </w:rPr>
      </w:pPr>
      <w:r w:rsidRPr="00534B48">
        <w:rPr>
          <w:b/>
          <w:bCs/>
          <w:u w:val="single"/>
        </w:rPr>
        <w:t>Temporary/Provisional Credentialing of Individual Practitioners</w:t>
      </w:r>
    </w:p>
    <w:p w14:paraId="7B253598" w14:textId="1EDBD12C" w:rsidR="002028F9" w:rsidRPr="00534B48" w:rsidRDefault="00163302" w:rsidP="002028F9">
      <w:pPr>
        <w:pStyle w:val="ListParagraph"/>
        <w:numPr>
          <w:ilvl w:val="1"/>
          <w:numId w:val="29"/>
        </w:numPr>
      </w:pPr>
      <w:r w:rsidRPr="00534B48">
        <w:t xml:space="preserve">Temporary or provisional credentialing of individual practitioners is intended to increase the available network of individual practitioners in underserved areas, whether rural or urban. Contract organizations must have policies and procedures to address </w:t>
      </w:r>
      <w:proofErr w:type="gramStart"/>
      <w:r w:rsidRPr="00534B48">
        <w:t>granting of</w:t>
      </w:r>
      <w:proofErr w:type="gramEnd"/>
      <w:r w:rsidRPr="00534B48">
        <w:t xml:space="preserve"> temporary or provisional credentials when it is in the best interest of service recipients that individual practitioners be available to provide care prior to formal completion of the entire credentialing process. Within the</w:t>
      </w:r>
      <w:r w:rsidR="008F3D5C">
        <w:t xml:space="preserve"> WMCMH</w:t>
      </w:r>
      <w:r w:rsidRPr="00534B48">
        <w:t xml:space="preserve"> provider panel, temporary or provisional credentialing shall not exceed 150 days.</w:t>
      </w:r>
    </w:p>
    <w:p w14:paraId="7FF2D8DB" w14:textId="01A03BDD" w:rsidR="002028F9" w:rsidRPr="00534B48" w:rsidRDefault="002028F9" w:rsidP="002028F9">
      <w:pPr>
        <w:pStyle w:val="ListParagraph"/>
        <w:numPr>
          <w:ilvl w:val="1"/>
          <w:numId w:val="29"/>
        </w:numPr>
      </w:pPr>
      <w:r w:rsidRPr="00534B48">
        <w:t>The contract organization shall have up to 31 days from receipt of a complete application, accompanied by the minimum documents below, within which to render a decision regarding temporary or provisional credentialing.</w:t>
      </w:r>
    </w:p>
    <w:p w14:paraId="3E61F8C0" w14:textId="77777777" w:rsidR="00AD7D33" w:rsidRPr="00534B48" w:rsidRDefault="00AD7D33" w:rsidP="00AD7D33">
      <w:pPr>
        <w:pStyle w:val="ListParagraph"/>
        <w:numPr>
          <w:ilvl w:val="1"/>
          <w:numId w:val="29"/>
        </w:numPr>
      </w:pPr>
      <w:r w:rsidRPr="00534B48">
        <w:t>For consideration of temporary or provisional credentialing, at a minimum, an individual practitioner must complete a signed application that includes the following items:</w:t>
      </w:r>
    </w:p>
    <w:p w14:paraId="413DEEBE" w14:textId="77777777" w:rsidR="0087131D" w:rsidRPr="00534B48" w:rsidRDefault="0087131D" w:rsidP="0087131D">
      <w:pPr>
        <w:pStyle w:val="ListParagraph"/>
        <w:numPr>
          <w:ilvl w:val="2"/>
          <w:numId w:val="29"/>
        </w:numPr>
      </w:pPr>
      <w:r w:rsidRPr="00534B48">
        <w:t>Lack of present illegal drug use.</w:t>
      </w:r>
    </w:p>
    <w:p w14:paraId="7FFCBB12" w14:textId="77777777" w:rsidR="0087131D" w:rsidRPr="00534B48" w:rsidRDefault="0087131D" w:rsidP="0087131D">
      <w:pPr>
        <w:pStyle w:val="ListParagraph"/>
        <w:numPr>
          <w:ilvl w:val="2"/>
          <w:numId w:val="29"/>
        </w:numPr>
      </w:pPr>
      <w:r w:rsidRPr="00534B48">
        <w:t>History of loss of license, registration, or certification, and/or felony convictions.</w:t>
      </w:r>
    </w:p>
    <w:p w14:paraId="1DA1AFC1" w14:textId="77777777" w:rsidR="0087131D" w:rsidRPr="00534B48" w:rsidRDefault="0087131D" w:rsidP="0087131D">
      <w:pPr>
        <w:pStyle w:val="ListParagraph"/>
        <w:numPr>
          <w:ilvl w:val="2"/>
          <w:numId w:val="29"/>
        </w:numPr>
      </w:pPr>
      <w:r w:rsidRPr="00534B48">
        <w:t>History of loss or limitation of privileges or disciplinary action.</w:t>
      </w:r>
    </w:p>
    <w:p w14:paraId="5EE04FA9" w14:textId="77777777" w:rsidR="0087131D" w:rsidRPr="00534B48" w:rsidRDefault="0087131D" w:rsidP="0087131D">
      <w:pPr>
        <w:pStyle w:val="ListParagraph"/>
        <w:numPr>
          <w:ilvl w:val="2"/>
          <w:numId w:val="29"/>
        </w:numPr>
      </w:pPr>
      <w:r w:rsidRPr="00534B48">
        <w:t>An evaluation of the individual practitioner’s work history for the prior five (5) years. Gaps in employment of six (6) months or more in the prior five (5) years must be addressed in writing during the application process.</w:t>
      </w:r>
    </w:p>
    <w:p w14:paraId="5E5CEA59" w14:textId="77777777" w:rsidR="0087131D" w:rsidRPr="00534B48" w:rsidRDefault="0087131D" w:rsidP="0087131D">
      <w:pPr>
        <w:pStyle w:val="ListParagraph"/>
        <w:numPr>
          <w:ilvl w:val="2"/>
          <w:numId w:val="29"/>
        </w:numPr>
      </w:pPr>
      <w:r w:rsidRPr="00534B48">
        <w:t>Attestation by the applicant of the correctness and completeness of the application.</w:t>
      </w:r>
    </w:p>
    <w:p w14:paraId="583AB4B2" w14:textId="77777777" w:rsidR="005E3591" w:rsidRPr="00534B48" w:rsidRDefault="005E3591" w:rsidP="005E3591">
      <w:pPr>
        <w:pStyle w:val="ListParagraph"/>
        <w:numPr>
          <w:ilvl w:val="1"/>
          <w:numId w:val="29"/>
        </w:numPr>
      </w:pPr>
      <w:r w:rsidRPr="00534B48">
        <w:t>The contract agency must conduct primary source verification of the following:</w:t>
      </w:r>
    </w:p>
    <w:p w14:paraId="19729028" w14:textId="77777777" w:rsidR="001B0129" w:rsidRPr="00534B48" w:rsidRDefault="001B0129" w:rsidP="001B0129">
      <w:pPr>
        <w:pStyle w:val="ListParagraph"/>
        <w:numPr>
          <w:ilvl w:val="2"/>
          <w:numId w:val="29"/>
        </w:numPr>
      </w:pPr>
      <w:r w:rsidRPr="00534B48">
        <w:t>Licensure or certification in good standing.</w:t>
      </w:r>
    </w:p>
    <w:p w14:paraId="5B110AFF" w14:textId="77777777" w:rsidR="001B0129" w:rsidRPr="00534B48" w:rsidRDefault="001B0129" w:rsidP="001B0129">
      <w:pPr>
        <w:pStyle w:val="ListParagraph"/>
        <w:numPr>
          <w:ilvl w:val="2"/>
          <w:numId w:val="29"/>
        </w:numPr>
      </w:pPr>
      <w:r w:rsidRPr="00534B48">
        <w:t>Board certification, if applicable, or the highest level of credential attained, if applicable, or completion of any required internships/residency programs, or other postgraduate training; and</w:t>
      </w:r>
    </w:p>
    <w:p w14:paraId="37DFC8E1" w14:textId="77777777" w:rsidR="001B0129" w:rsidRPr="00534B48" w:rsidRDefault="001B0129" w:rsidP="001B0129">
      <w:pPr>
        <w:pStyle w:val="ListParagraph"/>
        <w:numPr>
          <w:ilvl w:val="2"/>
          <w:numId w:val="29"/>
        </w:numPr>
      </w:pPr>
      <w:r w:rsidRPr="00534B48">
        <w:t>Official transcript of graduation from an accredited school and/or LARA license.</w:t>
      </w:r>
    </w:p>
    <w:p w14:paraId="1F2A3D53" w14:textId="77777777" w:rsidR="001B0129" w:rsidRPr="00534B48" w:rsidRDefault="001B0129" w:rsidP="001B0129">
      <w:pPr>
        <w:pStyle w:val="ListParagraph"/>
        <w:numPr>
          <w:ilvl w:val="2"/>
          <w:numId w:val="29"/>
        </w:numPr>
      </w:pPr>
      <w:r w:rsidRPr="00534B48">
        <w:lastRenderedPageBreak/>
        <w:t xml:space="preserve">National Practitioner Databank (NPDB)/Healthcare Integrity and Protection Databank (HIPDB) query or, in lieu of the NPDB/HIPDB query, all the following must be verified: </w:t>
      </w:r>
      <w:proofErr w:type="spellStart"/>
      <w:r w:rsidRPr="00534B48">
        <w:t>i</w:t>
      </w:r>
      <w:proofErr w:type="spellEnd"/>
      <w:r w:rsidRPr="00534B48">
        <w:t>. Minimum five (5) year history of professional liability claims resulting in a judgment or settlement; ii. Disciplinary status with regulatory board or agency; and iii. Medicare/Medicaid sanctions.</w:t>
      </w:r>
    </w:p>
    <w:p w14:paraId="327F6DF9" w14:textId="77777777" w:rsidR="001B0129" w:rsidRPr="00534B48" w:rsidRDefault="001B0129" w:rsidP="001B0129">
      <w:pPr>
        <w:pStyle w:val="ListParagraph"/>
        <w:numPr>
          <w:ilvl w:val="2"/>
          <w:numId w:val="29"/>
        </w:numPr>
      </w:pPr>
      <w:r w:rsidRPr="00534B48">
        <w:t>If the individual practitioner undergoing credentialing is a physician, then physician profile information obtained from the American Medical Association or American Osteopathic Association may be used to satisfy the primary source requirements of (a.), (b.), and (c.) above.</w:t>
      </w:r>
    </w:p>
    <w:p w14:paraId="465923EF" w14:textId="77777777" w:rsidR="00964C44" w:rsidRPr="00534B48" w:rsidRDefault="00964C44" w:rsidP="00964C44">
      <w:pPr>
        <w:pStyle w:val="ListParagraph"/>
        <w:numPr>
          <w:ilvl w:val="2"/>
          <w:numId w:val="29"/>
        </w:numPr>
      </w:pPr>
      <w:r w:rsidRPr="00534B48">
        <w:t>Medicare/Medicaid sanctions and excluded, debarred, or suspended check.</w:t>
      </w:r>
    </w:p>
    <w:p w14:paraId="1ADC15A4" w14:textId="77777777" w:rsidR="001B0129" w:rsidRPr="00534B48" w:rsidRDefault="001B0129" w:rsidP="00964C44">
      <w:pPr>
        <w:pStyle w:val="ListParagraph"/>
        <w:ind w:left="2301" w:firstLine="0"/>
      </w:pPr>
    </w:p>
    <w:p w14:paraId="2EAC9C67" w14:textId="77777777" w:rsidR="007A37EF" w:rsidRPr="00534B48" w:rsidRDefault="007A37EF" w:rsidP="007A37EF">
      <w:pPr>
        <w:pStyle w:val="ListParagraph"/>
        <w:numPr>
          <w:ilvl w:val="1"/>
          <w:numId w:val="29"/>
        </w:numPr>
      </w:pPr>
      <w:r w:rsidRPr="00534B48">
        <w:t>The contract organization must review the information obtained and determine whether to grant provisional credentials. Following approval of provisional credentials, the process of verification shall be completed.</w:t>
      </w:r>
    </w:p>
    <w:p w14:paraId="1E9DED4C" w14:textId="70A6C529" w:rsidR="006D3E0B" w:rsidRPr="00534B48" w:rsidRDefault="006D3E0B" w:rsidP="007A37EF">
      <w:pPr>
        <w:pStyle w:val="ListParagraph"/>
        <w:ind w:left="1581" w:firstLine="0"/>
      </w:pPr>
    </w:p>
    <w:p w14:paraId="0003C95D" w14:textId="3CF84350" w:rsidR="007A37EF" w:rsidRPr="00534B48" w:rsidRDefault="007A37EF" w:rsidP="002D3F3B">
      <w:pPr>
        <w:pStyle w:val="ListParagraph"/>
        <w:numPr>
          <w:ilvl w:val="0"/>
          <w:numId w:val="26"/>
        </w:numPr>
        <w:rPr>
          <w:b/>
          <w:bCs/>
          <w:u w:val="single"/>
        </w:rPr>
      </w:pPr>
      <w:r w:rsidRPr="00534B48">
        <w:rPr>
          <w:b/>
          <w:bCs/>
          <w:u w:val="single"/>
        </w:rPr>
        <w:t>Additional Requirements</w:t>
      </w:r>
    </w:p>
    <w:p w14:paraId="7A32D50B" w14:textId="6FBF4231" w:rsidR="00E57458" w:rsidRPr="00534B48" w:rsidRDefault="00E57458" w:rsidP="00E57458">
      <w:pPr>
        <w:pStyle w:val="ListParagraph"/>
        <w:numPr>
          <w:ilvl w:val="0"/>
          <w:numId w:val="30"/>
        </w:numPr>
      </w:pPr>
      <w:r w:rsidRPr="00534B48">
        <w:t xml:space="preserve">National Provider Identifier (NPI)-All persons eligible to obtain an NPI must do so. The document below is a crosswalk designed to categorize the type, classification, and/or specialization of health care providers. </w:t>
      </w:r>
      <w:hyperlink r:id="rId18" w:history="1">
        <w:r w:rsidRPr="00534B48">
          <w:rPr>
            <w:rStyle w:val="Hyperlink"/>
          </w:rPr>
          <w:t>https://www.cms.gov/Medicare/Provider-Enrollment-and- Certification/</w:t>
        </w:r>
        <w:proofErr w:type="spellStart"/>
        <w:r w:rsidRPr="00534B48">
          <w:rPr>
            <w:rStyle w:val="Hyperlink"/>
          </w:rPr>
          <w:t>MedicareProviderSupEnroll</w:t>
        </w:r>
        <w:proofErr w:type="spellEnd"/>
        <w:r w:rsidRPr="00534B48">
          <w:rPr>
            <w:rStyle w:val="Hyperlink"/>
          </w:rPr>
          <w:t>/Taxonomy.html</w:t>
        </w:r>
      </w:hyperlink>
      <w:r w:rsidRPr="00534B48">
        <w:t xml:space="preserve"> </w:t>
      </w:r>
    </w:p>
    <w:p w14:paraId="58FFC612" w14:textId="7F4564C7" w:rsidR="007A37EF" w:rsidRPr="00534B48" w:rsidRDefault="00E57458" w:rsidP="00E57458">
      <w:pPr>
        <w:pStyle w:val="ListParagraph"/>
        <w:numPr>
          <w:ilvl w:val="0"/>
          <w:numId w:val="30"/>
        </w:numPr>
      </w:pPr>
      <w:r w:rsidRPr="00534B48">
        <w:t>Persons eligible to register with CHAMPS must do so.</w:t>
      </w:r>
    </w:p>
    <w:p w14:paraId="57F92955" w14:textId="77777777" w:rsidR="000E5D80" w:rsidRPr="00534B48" w:rsidRDefault="000E5D80" w:rsidP="000E5D80"/>
    <w:p w14:paraId="32BD0C1F" w14:textId="13F8D8E0" w:rsidR="000E5D80" w:rsidRPr="00534B48" w:rsidRDefault="000E5D80" w:rsidP="002D3F3B">
      <w:pPr>
        <w:pStyle w:val="ListParagraph"/>
        <w:numPr>
          <w:ilvl w:val="0"/>
          <w:numId w:val="26"/>
        </w:numPr>
        <w:rPr>
          <w:b/>
          <w:bCs/>
          <w:u w:val="single"/>
        </w:rPr>
      </w:pPr>
      <w:r w:rsidRPr="00534B48">
        <w:rPr>
          <w:b/>
          <w:bCs/>
          <w:u w:val="single"/>
        </w:rPr>
        <w:t xml:space="preserve"> </w:t>
      </w:r>
      <w:r w:rsidR="00B97AD1" w:rsidRPr="00534B48">
        <w:rPr>
          <w:b/>
          <w:bCs/>
          <w:u w:val="single"/>
        </w:rPr>
        <w:t>Re-credentialing Individual Practitioners</w:t>
      </w:r>
    </w:p>
    <w:p w14:paraId="7B02B23E" w14:textId="77777777" w:rsidR="00D238FA" w:rsidRPr="00534B48" w:rsidRDefault="00D238FA" w:rsidP="00D238FA">
      <w:pPr>
        <w:pStyle w:val="BodyText"/>
        <w:ind w:left="1221" w:right="121"/>
        <w:jc w:val="both"/>
      </w:pPr>
      <w:r w:rsidRPr="00534B48">
        <w:t>At a minimum, the re-credentialing policies for physicians and other licensed, registered, or certified health care providers must identify procedures that address the re-credentialing process and include requirements for each of the following:</w:t>
      </w:r>
    </w:p>
    <w:p w14:paraId="02EDCC89" w14:textId="0C083A73" w:rsidR="00A03B00" w:rsidRPr="00534B48" w:rsidRDefault="00A03B00" w:rsidP="00A03B00">
      <w:pPr>
        <w:pStyle w:val="BodyText"/>
        <w:numPr>
          <w:ilvl w:val="0"/>
          <w:numId w:val="31"/>
        </w:numPr>
        <w:ind w:right="121"/>
        <w:jc w:val="both"/>
      </w:pPr>
      <w:r w:rsidRPr="00534B48">
        <w:t xml:space="preserve">Re-credentialing at least every </w:t>
      </w:r>
      <w:r w:rsidR="00907072">
        <w:t>three</w:t>
      </w:r>
      <w:r w:rsidR="00907072" w:rsidRPr="00534B48">
        <w:t xml:space="preserve"> </w:t>
      </w:r>
      <w:r w:rsidRPr="00534B48">
        <w:t>(</w:t>
      </w:r>
      <w:r w:rsidR="00907072">
        <w:t>3</w:t>
      </w:r>
      <w:r w:rsidRPr="00534B48">
        <w:t>) years.</w:t>
      </w:r>
    </w:p>
    <w:p w14:paraId="77CC445C" w14:textId="77777777" w:rsidR="00A03B00" w:rsidRPr="00534B48" w:rsidRDefault="00A03B00" w:rsidP="00A03B00">
      <w:pPr>
        <w:pStyle w:val="BodyText"/>
        <w:numPr>
          <w:ilvl w:val="0"/>
          <w:numId w:val="31"/>
        </w:numPr>
        <w:ind w:right="121"/>
        <w:jc w:val="both"/>
      </w:pPr>
      <w:r w:rsidRPr="00534B48">
        <w:t>Submission of a current credentialing application.</w:t>
      </w:r>
    </w:p>
    <w:p w14:paraId="72677E26" w14:textId="77777777" w:rsidR="00A03B00" w:rsidRPr="00534B48" w:rsidRDefault="00A03B00" w:rsidP="00A03B00">
      <w:pPr>
        <w:pStyle w:val="BodyText"/>
        <w:numPr>
          <w:ilvl w:val="0"/>
          <w:numId w:val="31"/>
        </w:numPr>
        <w:ind w:right="121"/>
        <w:jc w:val="both"/>
      </w:pPr>
      <w:r w:rsidRPr="00534B48">
        <w:t>An update of information obtained during the initial credentialing.</w:t>
      </w:r>
    </w:p>
    <w:p w14:paraId="075F6AF9" w14:textId="77777777" w:rsidR="00A03B00" w:rsidRPr="00534B48" w:rsidRDefault="00A03B00" w:rsidP="00A03B00">
      <w:pPr>
        <w:pStyle w:val="BodyText"/>
        <w:numPr>
          <w:ilvl w:val="0"/>
          <w:numId w:val="31"/>
        </w:numPr>
        <w:ind w:right="121"/>
        <w:jc w:val="both"/>
      </w:pPr>
      <w:r w:rsidRPr="00534B48">
        <w:t>Primary source verification.</w:t>
      </w:r>
    </w:p>
    <w:p w14:paraId="72978CF9" w14:textId="77777777" w:rsidR="00A03B00" w:rsidRPr="00534B48" w:rsidRDefault="00A03B00" w:rsidP="00A03B00">
      <w:pPr>
        <w:pStyle w:val="BodyText"/>
        <w:numPr>
          <w:ilvl w:val="0"/>
          <w:numId w:val="31"/>
        </w:numPr>
        <w:ind w:right="121"/>
        <w:jc w:val="both"/>
      </w:pPr>
      <w:r w:rsidRPr="00534B48">
        <w:t>Refer to the initial credentialing section above for further information.</w:t>
      </w:r>
    </w:p>
    <w:p w14:paraId="08C62B73" w14:textId="77777777" w:rsidR="00333040" w:rsidRPr="00534B48" w:rsidRDefault="00333040" w:rsidP="00333040">
      <w:pPr>
        <w:pStyle w:val="BodyText"/>
        <w:ind w:left="1941" w:right="121"/>
        <w:jc w:val="both"/>
      </w:pPr>
    </w:p>
    <w:p w14:paraId="5DFC35CD" w14:textId="6B9E083F" w:rsidR="00A03B00" w:rsidRPr="00534B48" w:rsidRDefault="00333040" w:rsidP="002D3F3B">
      <w:pPr>
        <w:pStyle w:val="ListParagraph"/>
        <w:numPr>
          <w:ilvl w:val="0"/>
          <w:numId w:val="26"/>
        </w:numPr>
        <w:rPr>
          <w:b/>
          <w:bCs/>
          <w:u w:val="single"/>
        </w:rPr>
      </w:pPr>
      <w:r w:rsidRPr="00534B48">
        <w:rPr>
          <w:b/>
          <w:bCs/>
          <w:u w:val="single"/>
        </w:rPr>
        <w:t>Credentialing and Recredentialing of Organizations Contracting with WMCMH</w:t>
      </w:r>
    </w:p>
    <w:p w14:paraId="33DC20FE" w14:textId="3116F387" w:rsidR="00A570F3" w:rsidRPr="00534B48" w:rsidRDefault="00A570F3" w:rsidP="00A570F3">
      <w:pPr>
        <w:pStyle w:val="ListParagraph"/>
        <w:numPr>
          <w:ilvl w:val="0"/>
          <w:numId w:val="32"/>
        </w:numPr>
      </w:pPr>
      <w:r w:rsidRPr="00534B48">
        <w:t xml:space="preserve">LRE will validate, and re-validate at least every </w:t>
      </w:r>
      <w:r w:rsidR="00907072" w:rsidRPr="00534B48">
        <w:t>t</w:t>
      </w:r>
      <w:r w:rsidR="00907072">
        <w:t>hree</w:t>
      </w:r>
      <w:r w:rsidR="00907072" w:rsidRPr="00534B48">
        <w:t xml:space="preserve"> </w:t>
      </w:r>
      <w:r w:rsidRPr="00534B48">
        <w:t>(</w:t>
      </w:r>
      <w:r w:rsidR="00907072">
        <w:t>3</w:t>
      </w:r>
      <w:r w:rsidRPr="00534B48">
        <w:t xml:space="preserve">) years, that </w:t>
      </w:r>
      <w:r w:rsidR="008F3D5C">
        <w:t>WMCMH</w:t>
      </w:r>
    </w:p>
    <w:p w14:paraId="1EEA7895" w14:textId="77777777" w:rsidR="00A570F3" w:rsidRPr="00534B48" w:rsidRDefault="00A570F3" w:rsidP="00A570F3">
      <w:pPr>
        <w:pStyle w:val="ListParagraph"/>
        <w:ind w:left="1440" w:firstLine="0"/>
      </w:pPr>
      <w:r w:rsidRPr="00534B48">
        <w:t>contract organizations:</w:t>
      </w:r>
    </w:p>
    <w:p w14:paraId="295A6B7B" w14:textId="77777777" w:rsidR="00E5145D" w:rsidRPr="00534B48" w:rsidRDefault="00E5145D" w:rsidP="00E5145D">
      <w:pPr>
        <w:pStyle w:val="ListParagraph"/>
        <w:numPr>
          <w:ilvl w:val="1"/>
          <w:numId w:val="32"/>
        </w:numPr>
      </w:pPr>
      <w:r w:rsidRPr="00534B48">
        <w:t>Complete the current credentialing application.</w:t>
      </w:r>
    </w:p>
    <w:p w14:paraId="0CDA1C5D" w14:textId="77777777" w:rsidR="00E5145D" w:rsidRPr="00534B48" w:rsidRDefault="00E5145D" w:rsidP="00E5145D">
      <w:pPr>
        <w:pStyle w:val="ListParagraph"/>
        <w:numPr>
          <w:ilvl w:val="1"/>
          <w:numId w:val="32"/>
        </w:numPr>
      </w:pPr>
      <w:r w:rsidRPr="00534B48">
        <w:t>Are licensed or certified and in good standing as necessary to operate in the State.</w:t>
      </w:r>
    </w:p>
    <w:p w14:paraId="267EC49F" w14:textId="77777777" w:rsidR="00E5145D" w:rsidRPr="00534B48" w:rsidRDefault="00E5145D" w:rsidP="00E5145D">
      <w:pPr>
        <w:pStyle w:val="ListParagraph"/>
        <w:numPr>
          <w:ilvl w:val="1"/>
          <w:numId w:val="32"/>
        </w:numPr>
      </w:pPr>
      <w:r w:rsidRPr="00534B48">
        <w:t>Are approved by an accredited body (if a provider is not accredited, LRE must perform an on-site quality assessment).</w:t>
      </w:r>
    </w:p>
    <w:p w14:paraId="6849E160" w14:textId="77777777" w:rsidR="00E5145D" w:rsidRPr="00534B48" w:rsidRDefault="00E5145D" w:rsidP="00E5145D">
      <w:pPr>
        <w:pStyle w:val="ListParagraph"/>
        <w:numPr>
          <w:ilvl w:val="1"/>
          <w:numId w:val="32"/>
        </w:numPr>
      </w:pPr>
      <w:r w:rsidRPr="00534B48">
        <w:t>There are no malpractice lawsuits and/or judgments within the last five (5) years.</w:t>
      </w:r>
    </w:p>
    <w:p w14:paraId="75580301" w14:textId="77777777" w:rsidR="00E5145D" w:rsidRPr="00534B48" w:rsidRDefault="00E5145D" w:rsidP="00E5145D">
      <w:pPr>
        <w:pStyle w:val="ListParagraph"/>
        <w:numPr>
          <w:ilvl w:val="1"/>
          <w:numId w:val="32"/>
        </w:numPr>
      </w:pPr>
      <w:r w:rsidRPr="00534B48">
        <w:t>Are not excluded from participation in Medicare, Medicaid, or other Federal contracts.</w:t>
      </w:r>
    </w:p>
    <w:p w14:paraId="4C78231E" w14:textId="77777777" w:rsidR="00E5145D" w:rsidRPr="00534B48" w:rsidRDefault="00E5145D" w:rsidP="00E5145D">
      <w:pPr>
        <w:pStyle w:val="ListParagraph"/>
        <w:numPr>
          <w:ilvl w:val="1"/>
          <w:numId w:val="32"/>
        </w:numPr>
      </w:pPr>
      <w:r w:rsidRPr="00534B48">
        <w:t>Are not excluded from participation through the MDHHS Sanctioned Provider list.</w:t>
      </w:r>
    </w:p>
    <w:p w14:paraId="37E80326" w14:textId="77777777" w:rsidR="00E5145D" w:rsidRPr="00534B48" w:rsidRDefault="00E5145D" w:rsidP="00E5145D">
      <w:pPr>
        <w:pStyle w:val="ListParagraph"/>
        <w:numPr>
          <w:ilvl w:val="1"/>
          <w:numId w:val="32"/>
        </w:numPr>
      </w:pPr>
      <w:r w:rsidRPr="00534B48">
        <w:t>Have current insurance coverage meeting contractual expectations on file with the LRE.</w:t>
      </w:r>
    </w:p>
    <w:p w14:paraId="5ACDAD0F" w14:textId="77777777" w:rsidR="00E5145D" w:rsidRPr="00534B48" w:rsidRDefault="00E5145D" w:rsidP="00E5145D">
      <w:pPr>
        <w:pStyle w:val="ListParagraph"/>
        <w:numPr>
          <w:ilvl w:val="1"/>
          <w:numId w:val="32"/>
        </w:numPr>
      </w:pPr>
      <w:r w:rsidRPr="00534B48">
        <w:lastRenderedPageBreak/>
        <w:t xml:space="preserve">For </w:t>
      </w:r>
      <w:proofErr w:type="gramStart"/>
      <w:r w:rsidRPr="00534B48">
        <w:t>solely</w:t>
      </w:r>
      <w:proofErr w:type="gramEnd"/>
      <w:r w:rsidRPr="00534B48">
        <w:t xml:space="preserve"> community-based providers (e.g., ABA or CLS in private residences), an on-site review is not required, an alternative quality assessment is acceptable.</w:t>
      </w:r>
    </w:p>
    <w:p w14:paraId="75D11C28" w14:textId="562C14EF" w:rsidR="002916D6" w:rsidRPr="00534B48" w:rsidRDefault="002916D6" w:rsidP="002916D6">
      <w:pPr>
        <w:pStyle w:val="ListParagraph"/>
        <w:numPr>
          <w:ilvl w:val="1"/>
          <w:numId w:val="32"/>
        </w:numPr>
      </w:pPr>
      <w:r w:rsidRPr="00534B48">
        <w:t xml:space="preserve">The contract between </w:t>
      </w:r>
      <w:r w:rsidR="00A57426">
        <w:t>WMCMH</w:t>
      </w:r>
      <w:r w:rsidRPr="00534B48">
        <w:t xml:space="preserve"> and any organizational provider must specify the requirement that the organizational provider must credential and re- credential their direct employees, as well as subcontracted service providers and individual practitioners in accordance with the LRE’s and </w:t>
      </w:r>
      <w:r w:rsidR="00A57426">
        <w:t>WMCMH</w:t>
      </w:r>
      <w:r w:rsidRPr="00534B48">
        <w:t>’s credentialing/re-credentialing policies and procedures (which must conform to MDHHS credentialing process).</w:t>
      </w:r>
    </w:p>
    <w:p w14:paraId="62B522A8" w14:textId="77777777" w:rsidR="00E30EDE" w:rsidRPr="00534B48" w:rsidRDefault="00E30EDE" w:rsidP="00E30EDE">
      <w:pPr>
        <w:pStyle w:val="ListParagraph"/>
        <w:ind w:left="1440" w:firstLine="0"/>
      </w:pPr>
    </w:p>
    <w:p w14:paraId="59FF68E3" w14:textId="60CEC57D" w:rsidR="00E30EDE" w:rsidRPr="00534B48" w:rsidRDefault="00632D54" w:rsidP="002D3F3B">
      <w:pPr>
        <w:pStyle w:val="ListParagraph"/>
        <w:numPr>
          <w:ilvl w:val="0"/>
          <w:numId w:val="26"/>
        </w:numPr>
        <w:rPr>
          <w:b/>
          <w:bCs/>
          <w:u w:val="single"/>
        </w:rPr>
      </w:pPr>
      <w:r w:rsidRPr="00534B48">
        <w:rPr>
          <w:b/>
          <w:bCs/>
          <w:u w:val="single"/>
        </w:rPr>
        <w:t>Deemed Status</w:t>
      </w:r>
    </w:p>
    <w:p w14:paraId="5A1E8ED2" w14:textId="037FE2C5" w:rsidR="000A51F6" w:rsidRPr="00534B48" w:rsidRDefault="00C148D7" w:rsidP="000A51F6">
      <w:pPr>
        <w:pStyle w:val="ListParagraph"/>
        <w:numPr>
          <w:ilvl w:val="0"/>
          <w:numId w:val="33"/>
        </w:numPr>
        <w:tabs>
          <w:tab w:val="left" w:pos="1581"/>
        </w:tabs>
        <w:spacing w:before="2"/>
        <w:ind w:right="111"/>
      </w:pPr>
      <w:r w:rsidRPr="00534B48">
        <w:t xml:space="preserve"> </w:t>
      </w:r>
      <w:r w:rsidR="000A51F6" w:rsidRPr="00534B48">
        <w:t xml:space="preserve">Individual practitioners or organizational providers may deliver healthcare services to more than one PIHP. LRE may recognize and accept credentialing activities conducted by another PIHP in lieu of completing its own credentialing </w:t>
      </w:r>
      <w:r w:rsidR="000A51F6" w:rsidRPr="00534B48">
        <w:rPr>
          <w:spacing w:val="-2"/>
        </w:rPr>
        <w:t>activities.</w:t>
      </w:r>
    </w:p>
    <w:p w14:paraId="569939BD" w14:textId="201D7072" w:rsidR="002228B4" w:rsidRPr="00534B48" w:rsidRDefault="000A51F6" w:rsidP="002228B4">
      <w:pPr>
        <w:pStyle w:val="ListParagraph"/>
        <w:numPr>
          <w:ilvl w:val="0"/>
          <w:numId w:val="33"/>
        </w:numPr>
        <w:tabs>
          <w:tab w:val="left" w:pos="1581"/>
        </w:tabs>
        <w:spacing w:before="2"/>
        <w:ind w:right="111"/>
      </w:pPr>
      <w:r w:rsidRPr="00534B48">
        <w:t xml:space="preserve">In those instances where a </w:t>
      </w:r>
      <w:r w:rsidR="00A57426">
        <w:t>WMCMH</w:t>
      </w:r>
      <w:r w:rsidRPr="00534B48">
        <w:t xml:space="preserve"> contract organization chooses to accept the credentialing decision of another PIHP, the contract organization must keep copies of the credentialing PIHP’s decisions in their administrative records.</w:t>
      </w:r>
    </w:p>
    <w:p w14:paraId="3B761312" w14:textId="77777777" w:rsidR="002228B4" w:rsidRPr="00534B48" w:rsidRDefault="002228B4" w:rsidP="002228B4">
      <w:pPr>
        <w:pStyle w:val="ListParagraph"/>
        <w:tabs>
          <w:tab w:val="left" w:pos="1581"/>
        </w:tabs>
        <w:spacing w:before="2"/>
        <w:ind w:left="1581" w:right="111" w:firstLine="0"/>
      </w:pPr>
    </w:p>
    <w:p w14:paraId="29EF830F" w14:textId="228E9036" w:rsidR="002228B4" w:rsidRPr="00534B48" w:rsidRDefault="002228B4" w:rsidP="002D3F3B">
      <w:pPr>
        <w:pStyle w:val="ListParagraph"/>
        <w:numPr>
          <w:ilvl w:val="0"/>
          <w:numId w:val="26"/>
        </w:numPr>
        <w:tabs>
          <w:tab w:val="left" w:pos="1581"/>
        </w:tabs>
        <w:spacing w:before="2"/>
        <w:ind w:right="111"/>
        <w:rPr>
          <w:b/>
          <w:bCs/>
        </w:rPr>
      </w:pPr>
      <w:r w:rsidRPr="00534B48">
        <w:rPr>
          <w:b/>
          <w:bCs/>
          <w:u w:val="single"/>
        </w:rPr>
        <w:t>Notification</w:t>
      </w:r>
      <w:r w:rsidRPr="00534B48">
        <w:rPr>
          <w:b/>
          <w:bCs/>
          <w:spacing w:val="-7"/>
          <w:u w:val="single"/>
        </w:rPr>
        <w:t xml:space="preserve"> </w:t>
      </w:r>
      <w:r w:rsidRPr="00534B48">
        <w:rPr>
          <w:b/>
          <w:bCs/>
          <w:u w:val="single"/>
        </w:rPr>
        <w:t>of</w:t>
      </w:r>
      <w:r w:rsidRPr="00534B48">
        <w:rPr>
          <w:b/>
          <w:bCs/>
          <w:spacing w:val="-4"/>
          <w:u w:val="single"/>
        </w:rPr>
        <w:t xml:space="preserve"> </w:t>
      </w:r>
      <w:r w:rsidRPr="00534B48">
        <w:rPr>
          <w:b/>
          <w:bCs/>
          <w:u w:val="single"/>
        </w:rPr>
        <w:t>Adverse</w:t>
      </w:r>
      <w:r w:rsidRPr="00534B48">
        <w:rPr>
          <w:b/>
          <w:bCs/>
          <w:spacing w:val="-4"/>
          <w:u w:val="single"/>
        </w:rPr>
        <w:t xml:space="preserve"> </w:t>
      </w:r>
      <w:r w:rsidRPr="00534B48">
        <w:rPr>
          <w:b/>
          <w:bCs/>
          <w:u w:val="single"/>
        </w:rPr>
        <w:t>Credentialing</w:t>
      </w:r>
      <w:r w:rsidRPr="00534B48">
        <w:rPr>
          <w:b/>
          <w:bCs/>
          <w:spacing w:val="-2"/>
          <w:u w:val="single"/>
        </w:rPr>
        <w:t xml:space="preserve"> Decision</w:t>
      </w:r>
    </w:p>
    <w:p w14:paraId="79E0E951" w14:textId="77777777" w:rsidR="00A41759" w:rsidRPr="00534B48" w:rsidRDefault="00A41759" w:rsidP="00ED44F1">
      <w:pPr>
        <w:pStyle w:val="BodyText"/>
        <w:spacing w:before="2"/>
        <w:ind w:left="1221" w:right="115"/>
        <w:jc w:val="both"/>
      </w:pPr>
      <w:r w:rsidRPr="00534B48">
        <w:t>An</w:t>
      </w:r>
      <w:r w:rsidRPr="00534B48">
        <w:rPr>
          <w:spacing w:val="-14"/>
        </w:rPr>
        <w:t xml:space="preserve"> </w:t>
      </w:r>
      <w:r w:rsidRPr="00534B48">
        <w:t>individual</w:t>
      </w:r>
      <w:r w:rsidRPr="00534B48">
        <w:rPr>
          <w:spacing w:val="-14"/>
        </w:rPr>
        <w:t xml:space="preserve"> </w:t>
      </w:r>
      <w:r w:rsidRPr="00534B48">
        <w:t>practitioner</w:t>
      </w:r>
      <w:r w:rsidRPr="00534B48">
        <w:rPr>
          <w:spacing w:val="-10"/>
        </w:rPr>
        <w:t xml:space="preserve"> </w:t>
      </w:r>
      <w:r w:rsidRPr="00534B48">
        <w:t>or</w:t>
      </w:r>
      <w:r w:rsidRPr="00534B48">
        <w:rPr>
          <w:spacing w:val="-13"/>
        </w:rPr>
        <w:t xml:space="preserve"> </w:t>
      </w:r>
      <w:r w:rsidRPr="00534B48">
        <w:t>organizational</w:t>
      </w:r>
      <w:r w:rsidRPr="00534B48">
        <w:rPr>
          <w:spacing w:val="-9"/>
        </w:rPr>
        <w:t xml:space="preserve"> </w:t>
      </w:r>
      <w:r w:rsidRPr="00534B48">
        <w:t>provider</w:t>
      </w:r>
      <w:r w:rsidRPr="00534B48">
        <w:rPr>
          <w:spacing w:val="-9"/>
        </w:rPr>
        <w:t xml:space="preserve"> </w:t>
      </w:r>
      <w:r w:rsidRPr="00534B48">
        <w:t>that</w:t>
      </w:r>
      <w:r w:rsidRPr="00534B48">
        <w:rPr>
          <w:spacing w:val="-14"/>
        </w:rPr>
        <w:t xml:space="preserve"> </w:t>
      </w:r>
      <w:r w:rsidRPr="00534B48">
        <w:t>is</w:t>
      </w:r>
      <w:r w:rsidRPr="00534B48">
        <w:rPr>
          <w:spacing w:val="-13"/>
        </w:rPr>
        <w:t xml:space="preserve"> </w:t>
      </w:r>
      <w:r w:rsidRPr="00534B48">
        <w:t>denied</w:t>
      </w:r>
      <w:r w:rsidRPr="00534B48">
        <w:rPr>
          <w:spacing w:val="-14"/>
        </w:rPr>
        <w:t xml:space="preserve"> </w:t>
      </w:r>
      <w:r w:rsidRPr="00534B48">
        <w:t>credentialing</w:t>
      </w:r>
      <w:r w:rsidRPr="00534B48">
        <w:rPr>
          <w:spacing w:val="-12"/>
        </w:rPr>
        <w:t xml:space="preserve"> </w:t>
      </w:r>
      <w:r w:rsidRPr="00534B48">
        <w:t>or</w:t>
      </w:r>
      <w:r w:rsidRPr="00534B48">
        <w:rPr>
          <w:spacing w:val="-13"/>
        </w:rPr>
        <w:t xml:space="preserve"> </w:t>
      </w:r>
      <w:r w:rsidRPr="00534B48">
        <w:t>re- credentialing</w:t>
      </w:r>
      <w:r w:rsidRPr="00534B48">
        <w:rPr>
          <w:spacing w:val="-7"/>
        </w:rPr>
        <w:t xml:space="preserve"> </w:t>
      </w:r>
      <w:r w:rsidRPr="00534B48">
        <w:t>shall</w:t>
      </w:r>
      <w:r w:rsidRPr="00534B48">
        <w:rPr>
          <w:spacing w:val="-9"/>
        </w:rPr>
        <w:t xml:space="preserve"> </w:t>
      </w:r>
      <w:r w:rsidRPr="00534B48">
        <w:t>be</w:t>
      </w:r>
      <w:r w:rsidRPr="00534B48">
        <w:rPr>
          <w:spacing w:val="-8"/>
        </w:rPr>
        <w:t xml:space="preserve"> </w:t>
      </w:r>
      <w:r w:rsidRPr="00534B48">
        <w:t>informed</w:t>
      </w:r>
      <w:r w:rsidRPr="00534B48">
        <w:rPr>
          <w:spacing w:val="-1"/>
        </w:rPr>
        <w:t xml:space="preserve"> </w:t>
      </w:r>
      <w:r w:rsidRPr="00534B48">
        <w:t>of</w:t>
      </w:r>
      <w:r w:rsidRPr="00534B48">
        <w:rPr>
          <w:spacing w:val="-7"/>
        </w:rPr>
        <w:t xml:space="preserve"> </w:t>
      </w:r>
      <w:r w:rsidRPr="00534B48">
        <w:t>the</w:t>
      </w:r>
      <w:r w:rsidRPr="00534B48">
        <w:rPr>
          <w:spacing w:val="-8"/>
        </w:rPr>
        <w:t xml:space="preserve"> </w:t>
      </w:r>
      <w:r w:rsidRPr="00534B48">
        <w:t>decision</w:t>
      </w:r>
      <w:r w:rsidRPr="00534B48">
        <w:rPr>
          <w:spacing w:val="-5"/>
        </w:rPr>
        <w:t xml:space="preserve"> </w:t>
      </w:r>
      <w:r w:rsidRPr="00534B48">
        <w:t>in</w:t>
      </w:r>
      <w:r w:rsidRPr="00534B48">
        <w:rPr>
          <w:spacing w:val="-10"/>
        </w:rPr>
        <w:t xml:space="preserve"> </w:t>
      </w:r>
      <w:r w:rsidRPr="00534B48">
        <w:t>writing</w:t>
      </w:r>
      <w:r w:rsidRPr="00534B48">
        <w:rPr>
          <w:spacing w:val="-3"/>
        </w:rPr>
        <w:t xml:space="preserve"> </w:t>
      </w:r>
      <w:r w:rsidRPr="00534B48">
        <w:t>within</w:t>
      </w:r>
      <w:r w:rsidRPr="00534B48">
        <w:rPr>
          <w:spacing w:val="-9"/>
        </w:rPr>
        <w:t xml:space="preserve"> </w:t>
      </w:r>
      <w:r w:rsidRPr="00534B48">
        <w:t>thirty</w:t>
      </w:r>
      <w:r w:rsidRPr="00534B48">
        <w:rPr>
          <w:spacing w:val="-8"/>
        </w:rPr>
        <w:t xml:space="preserve"> </w:t>
      </w:r>
      <w:r w:rsidRPr="00534B48">
        <w:t>(30)</w:t>
      </w:r>
      <w:r w:rsidRPr="00534B48">
        <w:rPr>
          <w:spacing w:val="-7"/>
        </w:rPr>
        <w:t xml:space="preserve"> </w:t>
      </w:r>
      <w:r w:rsidRPr="00534B48">
        <w:t>days</w:t>
      </w:r>
      <w:r w:rsidRPr="00534B48">
        <w:rPr>
          <w:spacing w:val="-8"/>
        </w:rPr>
        <w:t xml:space="preserve"> </w:t>
      </w:r>
      <w:r w:rsidRPr="00534B48">
        <w:t>of</w:t>
      </w:r>
      <w:r w:rsidRPr="00534B48">
        <w:rPr>
          <w:spacing w:val="-7"/>
        </w:rPr>
        <w:t xml:space="preserve"> </w:t>
      </w:r>
      <w:r w:rsidRPr="00534B48">
        <w:t>the decision</w:t>
      </w:r>
      <w:r w:rsidRPr="00534B48">
        <w:rPr>
          <w:spacing w:val="-4"/>
        </w:rPr>
        <w:t xml:space="preserve"> </w:t>
      </w:r>
      <w:r w:rsidRPr="00534B48">
        <w:t>in</w:t>
      </w:r>
      <w:r w:rsidRPr="00534B48">
        <w:rPr>
          <w:spacing w:val="-4"/>
        </w:rPr>
        <w:t xml:space="preserve"> </w:t>
      </w:r>
      <w:r w:rsidRPr="00534B48">
        <w:t>writing reasons</w:t>
      </w:r>
      <w:r w:rsidRPr="00534B48">
        <w:rPr>
          <w:spacing w:val="-3"/>
        </w:rPr>
        <w:t xml:space="preserve"> </w:t>
      </w:r>
      <w:r w:rsidRPr="00534B48">
        <w:t>for</w:t>
      </w:r>
      <w:r w:rsidRPr="00534B48">
        <w:rPr>
          <w:spacing w:val="-3"/>
        </w:rPr>
        <w:t xml:space="preserve"> </w:t>
      </w:r>
      <w:r w:rsidRPr="00534B48">
        <w:t>the</w:t>
      </w:r>
      <w:r w:rsidRPr="00534B48">
        <w:rPr>
          <w:spacing w:val="-3"/>
        </w:rPr>
        <w:t xml:space="preserve"> </w:t>
      </w:r>
      <w:r w:rsidRPr="00534B48">
        <w:t>adverse</w:t>
      </w:r>
      <w:r w:rsidRPr="00534B48">
        <w:rPr>
          <w:spacing w:val="-3"/>
        </w:rPr>
        <w:t xml:space="preserve"> </w:t>
      </w:r>
      <w:r w:rsidRPr="00534B48">
        <w:t>credentialing</w:t>
      </w:r>
      <w:r w:rsidRPr="00534B48">
        <w:rPr>
          <w:spacing w:val="-2"/>
        </w:rPr>
        <w:t xml:space="preserve"> </w:t>
      </w:r>
      <w:r w:rsidRPr="00534B48">
        <w:t>decision</w:t>
      </w:r>
      <w:r w:rsidRPr="00534B48">
        <w:rPr>
          <w:spacing w:val="-4"/>
        </w:rPr>
        <w:t xml:space="preserve"> </w:t>
      </w:r>
      <w:r w:rsidRPr="00534B48">
        <w:t>in</w:t>
      </w:r>
      <w:r w:rsidRPr="00534B48">
        <w:rPr>
          <w:spacing w:val="-4"/>
        </w:rPr>
        <w:t xml:space="preserve"> </w:t>
      </w:r>
      <w:r w:rsidRPr="00534B48">
        <w:t>writing</w:t>
      </w:r>
      <w:r w:rsidRPr="00534B48">
        <w:rPr>
          <w:spacing w:val="-2"/>
        </w:rPr>
        <w:t xml:space="preserve"> </w:t>
      </w:r>
      <w:r w:rsidRPr="00534B48">
        <w:t>as</w:t>
      </w:r>
      <w:r w:rsidRPr="00534B48">
        <w:rPr>
          <w:spacing w:val="-3"/>
        </w:rPr>
        <w:t xml:space="preserve"> </w:t>
      </w:r>
      <w:r w:rsidRPr="00534B48">
        <w:t>well</w:t>
      </w:r>
      <w:r w:rsidRPr="00534B48">
        <w:rPr>
          <w:spacing w:val="-3"/>
        </w:rPr>
        <w:t xml:space="preserve"> </w:t>
      </w:r>
      <w:r w:rsidRPr="00534B48">
        <w:t>as the appeals process.</w:t>
      </w:r>
    </w:p>
    <w:p w14:paraId="05611EA2" w14:textId="77777777" w:rsidR="00A41759" w:rsidRPr="00534B48" w:rsidRDefault="00A41759" w:rsidP="00ED44F1">
      <w:pPr>
        <w:pStyle w:val="ListParagraph"/>
        <w:tabs>
          <w:tab w:val="left" w:pos="1581"/>
        </w:tabs>
        <w:spacing w:before="2"/>
        <w:ind w:left="1221" w:right="111" w:firstLine="0"/>
        <w:rPr>
          <w:b/>
          <w:bCs/>
        </w:rPr>
      </w:pPr>
    </w:p>
    <w:p w14:paraId="72D96ED7" w14:textId="77777777" w:rsidR="00210E79" w:rsidRPr="00534B48" w:rsidRDefault="00210E79" w:rsidP="00210E79">
      <w:pPr>
        <w:pStyle w:val="ListParagraph"/>
        <w:numPr>
          <w:ilvl w:val="0"/>
          <w:numId w:val="26"/>
        </w:numPr>
        <w:rPr>
          <w:b/>
          <w:bCs/>
          <w:u w:val="single"/>
        </w:rPr>
      </w:pPr>
      <w:r w:rsidRPr="00534B48">
        <w:rPr>
          <w:b/>
          <w:bCs/>
          <w:u w:val="single"/>
        </w:rPr>
        <w:t>Appeal Process for Adverse Credentialing Decision</w:t>
      </w:r>
    </w:p>
    <w:p w14:paraId="4AB617E1" w14:textId="0B0CFDB9" w:rsidR="00ED44F1" w:rsidRPr="00534B48" w:rsidRDefault="00ED44F1" w:rsidP="007E712E">
      <w:pPr>
        <w:pStyle w:val="ListParagraph"/>
        <w:numPr>
          <w:ilvl w:val="2"/>
          <w:numId w:val="26"/>
        </w:numPr>
        <w:tabs>
          <w:tab w:val="left" w:pos="1581"/>
        </w:tabs>
        <w:spacing w:line="242" w:lineRule="auto"/>
        <w:ind w:right="111"/>
      </w:pPr>
      <w:r w:rsidRPr="00534B48">
        <w:t>An</w:t>
      </w:r>
      <w:r w:rsidRPr="007E712E">
        <w:rPr>
          <w:spacing w:val="39"/>
        </w:rPr>
        <w:t xml:space="preserve"> </w:t>
      </w:r>
      <w:r w:rsidRPr="00534B48">
        <w:t>appeal</w:t>
      </w:r>
      <w:r w:rsidRPr="007E712E">
        <w:rPr>
          <w:spacing w:val="40"/>
        </w:rPr>
        <w:t xml:space="preserve"> </w:t>
      </w:r>
      <w:r w:rsidRPr="00534B48">
        <w:t>process</w:t>
      </w:r>
      <w:r w:rsidRPr="007E712E">
        <w:rPr>
          <w:spacing w:val="36"/>
        </w:rPr>
        <w:t xml:space="preserve"> </w:t>
      </w:r>
      <w:r w:rsidRPr="00534B48">
        <w:t>shall</w:t>
      </w:r>
      <w:r w:rsidRPr="007E712E">
        <w:rPr>
          <w:spacing w:val="39"/>
        </w:rPr>
        <w:t xml:space="preserve"> </w:t>
      </w:r>
      <w:r w:rsidRPr="00534B48">
        <w:t>be</w:t>
      </w:r>
      <w:r w:rsidRPr="007E712E">
        <w:rPr>
          <w:spacing w:val="35"/>
        </w:rPr>
        <w:t xml:space="preserve"> </w:t>
      </w:r>
      <w:r w:rsidRPr="00534B48">
        <w:t>available</w:t>
      </w:r>
      <w:r w:rsidRPr="007E712E">
        <w:rPr>
          <w:spacing w:val="35"/>
        </w:rPr>
        <w:t xml:space="preserve"> </w:t>
      </w:r>
      <w:r w:rsidRPr="00534B48">
        <w:t>when</w:t>
      </w:r>
      <w:r w:rsidRPr="007E712E">
        <w:rPr>
          <w:spacing w:val="39"/>
        </w:rPr>
        <w:t xml:space="preserve"> </w:t>
      </w:r>
      <w:r w:rsidRPr="00534B48">
        <w:t>credentialing</w:t>
      </w:r>
      <w:r w:rsidRPr="007E712E">
        <w:rPr>
          <w:spacing w:val="40"/>
        </w:rPr>
        <w:t xml:space="preserve"> </w:t>
      </w:r>
      <w:r w:rsidRPr="00534B48">
        <w:t>or</w:t>
      </w:r>
      <w:r w:rsidRPr="007E712E">
        <w:rPr>
          <w:spacing w:val="40"/>
        </w:rPr>
        <w:t xml:space="preserve"> </w:t>
      </w:r>
      <w:r w:rsidRPr="00534B48">
        <w:t>re-credentialing</w:t>
      </w:r>
      <w:r w:rsidRPr="007E712E">
        <w:rPr>
          <w:spacing w:val="40"/>
        </w:rPr>
        <w:t xml:space="preserve"> </w:t>
      </w:r>
      <w:r w:rsidRPr="00534B48">
        <w:t>is denied, suspended, or terminated for any reason other than lack of need.</w:t>
      </w:r>
    </w:p>
    <w:p w14:paraId="46BEF378" w14:textId="77777777" w:rsidR="00ED44F1" w:rsidRPr="00534B48" w:rsidRDefault="00ED44F1" w:rsidP="00ED44F1">
      <w:pPr>
        <w:pStyle w:val="ListParagraph"/>
        <w:numPr>
          <w:ilvl w:val="2"/>
          <w:numId w:val="26"/>
        </w:numPr>
        <w:tabs>
          <w:tab w:val="left" w:pos="1581"/>
        </w:tabs>
        <w:spacing w:line="237" w:lineRule="auto"/>
        <w:ind w:right="114"/>
      </w:pPr>
      <w:r w:rsidRPr="00534B48">
        <w:t>The appeal process will be consistent with federal and state requirements. This must be included</w:t>
      </w:r>
      <w:r w:rsidRPr="00534B48">
        <w:rPr>
          <w:spacing w:val="-1"/>
        </w:rPr>
        <w:t xml:space="preserve"> </w:t>
      </w:r>
      <w:r w:rsidRPr="00534B48">
        <w:t>as part of the adverse credentialing decision</w:t>
      </w:r>
      <w:r w:rsidRPr="00534B48">
        <w:rPr>
          <w:spacing w:val="-1"/>
        </w:rPr>
        <w:t xml:space="preserve"> </w:t>
      </w:r>
      <w:r w:rsidRPr="00534B48">
        <w:t>notification</w:t>
      </w:r>
      <w:r w:rsidRPr="00534B48">
        <w:rPr>
          <w:spacing w:val="-1"/>
        </w:rPr>
        <w:t xml:space="preserve"> </w:t>
      </w:r>
      <w:r w:rsidRPr="00534B48">
        <w:t>letter.</w:t>
      </w:r>
    </w:p>
    <w:p w14:paraId="77E4D933" w14:textId="77777777" w:rsidR="00ED44F1" w:rsidRPr="00534B48" w:rsidRDefault="00ED44F1" w:rsidP="00ED44F1">
      <w:pPr>
        <w:pStyle w:val="ListParagraph"/>
        <w:ind w:left="1221" w:firstLine="0"/>
        <w:rPr>
          <w:b/>
          <w:bCs/>
          <w:u w:val="single"/>
        </w:rPr>
      </w:pPr>
    </w:p>
    <w:p w14:paraId="6F297894" w14:textId="77777777" w:rsidR="000D72A6" w:rsidRPr="00534B48" w:rsidRDefault="000D72A6" w:rsidP="000D72A6">
      <w:pPr>
        <w:pStyle w:val="ListParagraph"/>
        <w:numPr>
          <w:ilvl w:val="0"/>
          <w:numId w:val="26"/>
        </w:numPr>
        <w:rPr>
          <w:b/>
          <w:bCs/>
          <w:u w:val="single"/>
        </w:rPr>
      </w:pPr>
      <w:r w:rsidRPr="00534B48">
        <w:rPr>
          <w:b/>
          <w:bCs/>
          <w:u w:val="single"/>
        </w:rPr>
        <w:t>General Staff Qualifications</w:t>
      </w:r>
    </w:p>
    <w:p w14:paraId="1F1E613A" w14:textId="134A54D9" w:rsidR="004E5A6C" w:rsidRPr="00534B48" w:rsidRDefault="004E5A6C" w:rsidP="004E5A6C">
      <w:pPr>
        <w:pStyle w:val="BodyText"/>
        <w:spacing w:before="2"/>
        <w:ind w:left="1221" w:right="121"/>
        <w:jc w:val="both"/>
      </w:pPr>
      <w:r w:rsidRPr="00534B48">
        <w:t xml:space="preserve">All staff and contractors, whether professional or non-professional must meet the applicable requirements outlined in the MDHHS Medicaid Provider Manual, the MDHHS Behavioral Health Code Charts and Provider Qualifications document, and any other sources required by </w:t>
      </w:r>
      <w:r w:rsidR="00A57426">
        <w:t>WMCMH</w:t>
      </w:r>
      <w:r w:rsidRPr="00534B48">
        <w:t xml:space="preserve"> and PIHP funders.</w:t>
      </w:r>
    </w:p>
    <w:p w14:paraId="51AD7668" w14:textId="77777777" w:rsidR="00961B2C" w:rsidRPr="00534B48" w:rsidRDefault="00961B2C" w:rsidP="004E5A6C">
      <w:pPr>
        <w:pStyle w:val="BodyText"/>
        <w:spacing w:before="2"/>
        <w:ind w:left="1221" w:right="121"/>
        <w:jc w:val="both"/>
      </w:pPr>
    </w:p>
    <w:p w14:paraId="01FE058F" w14:textId="77777777" w:rsidR="003E5034" w:rsidRDefault="003E5034" w:rsidP="003E5034">
      <w:pPr>
        <w:pStyle w:val="ListParagraph"/>
        <w:ind w:left="1221" w:firstLine="0"/>
        <w:rPr>
          <w:b/>
          <w:bCs/>
          <w:u w:val="single"/>
        </w:rPr>
      </w:pPr>
    </w:p>
    <w:p w14:paraId="31A39A86" w14:textId="68D65815" w:rsidR="009C2C34" w:rsidRPr="00534B48" w:rsidRDefault="009C2C34" w:rsidP="009C2C34">
      <w:pPr>
        <w:pStyle w:val="ListParagraph"/>
        <w:numPr>
          <w:ilvl w:val="0"/>
          <w:numId w:val="26"/>
        </w:numPr>
        <w:rPr>
          <w:b/>
          <w:bCs/>
          <w:u w:val="single"/>
        </w:rPr>
      </w:pPr>
      <w:r w:rsidRPr="00534B48">
        <w:rPr>
          <w:b/>
          <w:bCs/>
          <w:u w:val="single"/>
        </w:rPr>
        <w:t>Staff and Contractor Training</w:t>
      </w:r>
    </w:p>
    <w:p w14:paraId="711DA699" w14:textId="5901E493" w:rsidR="00CD4A72" w:rsidRDefault="00CD4A72" w:rsidP="00CD4A72">
      <w:pPr>
        <w:pStyle w:val="BodyText"/>
        <w:spacing w:before="2"/>
        <w:ind w:left="1221" w:right="110"/>
        <w:jc w:val="both"/>
      </w:pPr>
      <w:r w:rsidRPr="00534B48">
        <w:t>The</w:t>
      </w:r>
      <w:r w:rsidRPr="00534B48">
        <w:rPr>
          <w:spacing w:val="-2"/>
        </w:rPr>
        <w:t xml:space="preserve"> </w:t>
      </w:r>
      <w:r w:rsidRPr="00534B48">
        <w:t>organizational provider must have</w:t>
      </w:r>
      <w:r w:rsidRPr="00534B48">
        <w:rPr>
          <w:spacing w:val="-2"/>
        </w:rPr>
        <w:t xml:space="preserve"> </w:t>
      </w:r>
      <w:r w:rsidRPr="00534B48">
        <w:t>a</w:t>
      </w:r>
      <w:r w:rsidRPr="00534B48">
        <w:rPr>
          <w:spacing w:val="-3"/>
        </w:rPr>
        <w:t xml:space="preserve"> </w:t>
      </w:r>
      <w:r w:rsidRPr="00534B48">
        <w:t>mechanism to</w:t>
      </w:r>
      <w:r w:rsidRPr="00534B48">
        <w:rPr>
          <w:spacing w:val="-4"/>
        </w:rPr>
        <w:t xml:space="preserve"> </w:t>
      </w:r>
      <w:r w:rsidRPr="00534B48">
        <w:t>ensure</w:t>
      </w:r>
      <w:r w:rsidRPr="00534B48">
        <w:rPr>
          <w:spacing w:val="-2"/>
        </w:rPr>
        <w:t xml:space="preserve"> </w:t>
      </w:r>
      <w:proofErr w:type="gramStart"/>
      <w:r w:rsidRPr="00534B48">
        <w:t>required</w:t>
      </w:r>
      <w:proofErr w:type="gramEnd"/>
      <w:r w:rsidRPr="00534B48">
        <w:rPr>
          <w:spacing w:val="-4"/>
        </w:rPr>
        <w:t xml:space="preserve"> </w:t>
      </w:r>
      <w:r w:rsidRPr="00534B48">
        <w:t>trainings</w:t>
      </w:r>
      <w:r w:rsidRPr="00534B48">
        <w:rPr>
          <w:spacing w:val="-2"/>
        </w:rPr>
        <w:t xml:space="preserve"> </w:t>
      </w:r>
      <w:r w:rsidRPr="00534B48">
        <w:t>are completed</w:t>
      </w:r>
      <w:r w:rsidRPr="00534B48">
        <w:rPr>
          <w:spacing w:val="-9"/>
        </w:rPr>
        <w:t xml:space="preserve"> </w:t>
      </w:r>
      <w:r w:rsidRPr="00534B48">
        <w:t>by</w:t>
      </w:r>
      <w:r w:rsidRPr="00534B48">
        <w:rPr>
          <w:spacing w:val="-13"/>
        </w:rPr>
        <w:t xml:space="preserve"> </w:t>
      </w:r>
      <w:r w:rsidRPr="00534B48">
        <w:t>service</w:t>
      </w:r>
      <w:r w:rsidRPr="00534B48">
        <w:rPr>
          <w:spacing w:val="-13"/>
        </w:rPr>
        <w:t xml:space="preserve"> </w:t>
      </w:r>
      <w:r w:rsidRPr="00534B48">
        <w:t>providers</w:t>
      </w:r>
      <w:r w:rsidRPr="00534B48">
        <w:rPr>
          <w:spacing w:val="-10"/>
        </w:rPr>
        <w:t xml:space="preserve"> </w:t>
      </w:r>
      <w:r w:rsidRPr="00534B48">
        <w:t>and</w:t>
      </w:r>
      <w:r w:rsidRPr="00534B48">
        <w:rPr>
          <w:spacing w:val="-14"/>
        </w:rPr>
        <w:t xml:space="preserve"> </w:t>
      </w:r>
      <w:r w:rsidRPr="00534B48">
        <w:t>are</w:t>
      </w:r>
      <w:r w:rsidRPr="00534B48">
        <w:rPr>
          <w:spacing w:val="-12"/>
        </w:rPr>
        <w:t xml:space="preserve"> </w:t>
      </w:r>
      <w:r w:rsidRPr="00534B48">
        <w:t>documented</w:t>
      </w:r>
      <w:r w:rsidRPr="00534B48">
        <w:rPr>
          <w:spacing w:val="-9"/>
        </w:rPr>
        <w:t xml:space="preserve"> </w:t>
      </w:r>
      <w:r w:rsidRPr="00534B48">
        <w:t>in</w:t>
      </w:r>
      <w:r w:rsidRPr="00534B48">
        <w:rPr>
          <w:spacing w:val="-14"/>
        </w:rPr>
        <w:t xml:space="preserve"> </w:t>
      </w:r>
      <w:r w:rsidRPr="00534B48">
        <w:t>a</w:t>
      </w:r>
      <w:r w:rsidRPr="00534B48">
        <w:rPr>
          <w:spacing w:val="-13"/>
        </w:rPr>
        <w:t xml:space="preserve"> </w:t>
      </w:r>
      <w:r w:rsidRPr="00534B48">
        <w:t>timely</w:t>
      </w:r>
      <w:r w:rsidRPr="00534B48">
        <w:rPr>
          <w:spacing w:val="-12"/>
        </w:rPr>
        <w:t xml:space="preserve"> </w:t>
      </w:r>
      <w:r w:rsidRPr="00534B48">
        <w:t>manner.</w:t>
      </w:r>
      <w:r w:rsidRPr="00534B48">
        <w:rPr>
          <w:spacing w:val="-14"/>
        </w:rPr>
        <w:t xml:space="preserve"> </w:t>
      </w:r>
      <w:r w:rsidRPr="00534B48">
        <w:t>This</w:t>
      </w:r>
      <w:r w:rsidRPr="00534B48">
        <w:rPr>
          <w:spacing w:val="-12"/>
        </w:rPr>
        <w:t xml:space="preserve"> </w:t>
      </w:r>
      <w:r w:rsidRPr="00534B48">
        <w:t xml:space="preserve">includes the training of non-professional staff to guarantee they meet the requirements of </w:t>
      </w:r>
      <w:r w:rsidR="00A57426">
        <w:t>WMCMH</w:t>
      </w:r>
      <w:r w:rsidRPr="00534B48">
        <w:t>, LRE, and the documents referenced above.</w:t>
      </w:r>
    </w:p>
    <w:p w14:paraId="6C0872FA" w14:textId="77777777" w:rsidR="00961B2C" w:rsidRPr="00534B48" w:rsidRDefault="00961B2C" w:rsidP="003E5034">
      <w:pPr>
        <w:pStyle w:val="BodyText"/>
        <w:spacing w:before="2"/>
        <w:ind w:right="110"/>
        <w:jc w:val="both"/>
      </w:pPr>
    </w:p>
    <w:p w14:paraId="129C079F" w14:textId="77777777" w:rsidR="00961B2C" w:rsidRPr="00534B48" w:rsidRDefault="00961B2C" w:rsidP="00961B2C">
      <w:pPr>
        <w:pStyle w:val="ListParagraph"/>
        <w:numPr>
          <w:ilvl w:val="0"/>
          <w:numId w:val="26"/>
        </w:numPr>
        <w:rPr>
          <w:b/>
          <w:bCs/>
          <w:u w:val="single"/>
        </w:rPr>
      </w:pPr>
      <w:r w:rsidRPr="00534B48">
        <w:rPr>
          <w:b/>
          <w:bCs/>
          <w:u w:val="single"/>
        </w:rPr>
        <w:t>Interpreters and Translators</w:t>
      </w:r>
    </w:p>
    <w:p w14:paraId="10C50356" w14:textId="38A79FE4" w:rsidR="00CD4A72" w:rsidRPr="00534B48" w:rsidRDefault="000648A6" w:rsidP="000648A6">
      <w:pPr>
        <w:pStyle w:val="ListParagraph"/>
        <w:ind w:left="1221" w:firstLine="0"/>
      </w:pPr>
      <w:r w:rsidRPr="00534B48">
        <w:t xml:space="preserve">Interpreters used by contracted organizations must be qualified as required by applicable Michigan law and rules on certifications and endorsements. All interpreters and translators must meet the state and federal regulations for Limited English </w:t>
      </w:r>
      <w:r w:rsidRPr="00534B48">
        <w:lastRenderedPageBreak/>
        <w:t>Proficiency.</w:t>
      </w:r>
    </w:p>
    <w:p w14:paraId="05467A11" w14:textId="77777777" w:rsidR="009E0B7D" w:rsidRPr="00534B48" w:rsidRDefault="009E0B7D" w:rsidP="000648A6">
      <w:pPr>
        <w:pStyle w:val="ListParagraph"/>
        <w:ind w:left="1221" w:firstLine="0"/>
      </w:pPr>
    </w:p>
    <w:p w14:paraId="698B1A4C" w14:textId="77777777" w:rsidR="009E0B7D" w:rsidRPr="00534B48" w:rsidRDefault="009E0B7D" w:rsidP="009E0B7D">
      <w:pPr>
        <w:pStyle w:val="ListParagraph"/>
        <w:numPr>
          <w:ilvl w:val="0"/>
          <w:numId w:val="26"/>
        </w:numPr>
        <w:rPr>
          <w:b/>
          <w:bCs/>
          <w:u w:val="single"/>
        </w:rPr>
      </w:pPr>
      <w:r w:rsidRPr="00534B48">
        <w:rPr>
          <w:b/>
          <w:bCs/>
          <w:u w:val="single"/>
        </w:rPr>
        <w:t>Reporting Requirements</w:t>
      </w:r>
    </w:p>
    <w:p w14:paraId="7DEDFDF4" w14:textId="706ACBCC" w:rsidR="00534B48" w:rsidRPr="00534B48" w:rsidRDefault="00534B48" w:rsidP="00534B48">
      <w:pPr>
        <w:pStyle w:val="BodyText"/>
        <w:spacing w:before="2"/>
        <w:ind w:left="1221" w:right="112"/>
        <w:jc w:val="both"/>
      </w:pPr>
      <w:r w:rsidRPr="00534B48">
        <w:t>The organizational provider will maintain written procedures for reporting known improper</w:t>
      </w:r>
      <w:r w:rsidRPr="00534B48">
        <w:rPr>
          <w:spacing w:val="-6"/>
        </w:rPr>
        <w:t xml:space="preserve"> </w:t>
      </w:r>
      <w:r w:rsidRPr="00534B48">
        <w:t>conduct</w:t>
      </w:r>
      <w:r w:rsidRPr="00534B48">
        <w:rPr>
          <w:spacing w:val="-8"/>
        </w:rPr>
        <w:t xml:space="preserve"> </w:t>
      </w:r>
      <w:r w:rsidRPr="00534B48">
        <w:t>that</w:t>
      </w:r>
      <w:r w:rsidRPr="00534B48">
        <w:rPr>
          <w:spacing w:val="-8"/>
        </w:rPr>
        <w:t xml:space="preserve"> </w:t>
      </w:r>
      <w:r w:rsidRPr="00534B48">
        <w:t>may</w:t>
      </w:r>
      <w:r w:rsidRPr="00534B48">
        <w:rPr>
          <w:spacing w:val="-7"/>
        </w:rPr>
        <w:t xml:space="preserve"> </w:t>
      </w:r>
      <w:r w:rsidRPr="00534B48">
        <w:t>result</w:t>
      </w:r>
      <w:r w:rsidRPr="00534B48">
        <w:rPr>
          <w:spacing w:val="-8"/>
        </w:rPr>
        <w:t xml:space="preserve"> </w:t>
      </w:r>
      <w:r w:rsidRPr="00534B48">
        <w:t>in</w:t>
      </w:r>
      <w:r w:rsidRPr="00534B48">
        <w:rPr>
          <w:spacing w:val="-9"/>
        </w:rPr>
        <w:t xml:space="preserve"> </w:t>
      </w:r>
      <w:r w:rsidRPr="00534B48">
        <w:t>suspension</w:t>
      </w:r>
      <w:r w:rsidRPr="00534B48">
        <w:rPr>
          <w:spacing w:val="-4"/>
        </w:rPr>
        <w:t xml:space="preserve"> </w:t>
      </w:r>
      <w:r w:rsidRPr="00534B48">
        <w:t>or</w:t>
      </w:r>
      <w:r w:rsidRPr="00534B48">
        <w:rPr>
          <w:spacing w:val="-7"/>
        </w:rPr>
        <w:t xml:space="preserve"> </w:t>
      </w:r>
      <w:r w:rsidRPr="00534B48">
        <w:t>termination</w:t>
      </w:r>
      <w:r w:rsidRPr="00534B48">
        <w:rPr>
          <w:spacing w:val="-9"/>
        </w:rPr>
        <w:t xml:space="preserve"> </w:t>
      </w:r>
      <w:r w:rsidRPr="00534B48">
        <w:t>from</w:t>
      </w:r>
      <w:r w:rsidRPr="00534B48">
        <w:rPr>
          <w:spacing w:val="-9"/>
        </w:rPr>
        <w:t xml:space="preserve"> </w:t>
      </w:r>
      <w:r w:rsidRPr="00534B48">
        <w:t>the</w:t>
      </w:r>
      <w:r w:rsidR="00A57426">
        <w:rPr>
          <w:spacing w:val="-7"/>
        </w:rPr>
        <w:t xml:space="preserve"> WMCMH</w:t>
      </w:r>
      <w:r w:rsidRPr="00534B48">
        <w:t xml:space="preserve"> provider network to appropriate authorities (i.e., MDHHS, </w:t>
      </w:r>
      <w:r w:rsidR="0011687B">
        <w:t>WMCMH</w:t>
      </w:r>
      <w:r w:rsidRPr="00534B48">
        <w:t>, provider’s regulatory</w:t>
      </w:r>
      <w:r w:rsidRPr="00534B48">
        <w:rPr>
          <w:spacing w:val="-9"/>
        </w:rPr>
        <w:t xml:space="preserve"> </w:t>
      </w:r>
      <w:r w:rsidRPr="00534B48">
        <w:t>board</w:t>
      </w:r>
      <w:r w:rsidRPr="00534B48">
        <w:rPr>
          <w:spacing w:val="-11"/>
        </w:rPr>
        <w:t xml:space="preserve"> </w:t>
      </w:r>
      <w:r w:rsidRPr="00534B48">
        <w:t>or</w:t>
      </w:r>
      <w:r w:rsidRPr="00534B48">
        <w:rPr>
          <w:spacing w:val="-9"/>
        </w:rPr>
        <w:t xml:space="preserve"> </w:t>
      </w:r>
      <w:r w:rsidRPr="00534B48">
        <w:t>agency,</w:t>
      </w:r>
      <w:r w:rsidRPr="00534B48">
        <w:rPr>
          <w:spacing w:val="-6"/>
        </w:rPr>
        <w:t xml:space="preserve"> </w:t>
      </w:r>
      <w:r w:rsidRPr="00534B48">
        <w:t>the</w:t>
      </w:r>
      <w:r w:rsidRPr="00534B48">
        <w:rPr>
          <w:spacing w:val="-9"/>
        </w:rPr>
        <w:t xml:space="preserve"> </w:t>
      </w:r>
      <w:r w:rsidRPr="00534B48">
        <w:t>Attorney</w:t>
      </w:r>
      <w:r w:rsidRPr="00534B48">
        <w:rPr>
          <w:spacing w:val="-8"/>
        </w:rPr>
        <w:t xml:space="preserve"> </w:t>
      </w:r>
      <w:r w:rsidRPr="00534B48">
        <w:t>General,</w:t>
      </w:r>
      <w:r w:rsidRPr="00534B48">
        <w:rPr>
          <w:spacing w:val="-14"/>
        </w:rPr>
        <w:t xml:space="preserve"> </w:t>
      </w:r>
      <w:r w:rsidRPr="00534B48">
        <w:t>etc.).</w:t>
      </w:r>
      <w:r w:rsidRPr="00534B48">
        <w:rPr>
          <w:spacing w:val="-9"/>
        </w:rPr>
        <w:t xml:space="preserve"> </w:t>
      </w:r>
      <w:r w:rsidRPr="00534B48">
        <w:t>Procedures</w:t>
      </w:r>
      <w:r w:rsidRPr="00534B48">
        <w:rPr>
          <w:spacing w:val="-8"/>
        </w:rPr>
        <w:t xml:space="preserve"> </w:t>
      </w:r>
      <w:r w:rsidRPr="00534B48">
        <w:t>will</w:t>
      </w:r>
      <w:r w:rsidRPr="00534B48">
        <w:rPr>
          <w:spacing w:val="-10"/>
        </w:rPr>
        <w:t xml:space="preserve"> </w:t>
      </w:r>
      <w:r w:rsidRPr="00534B48">
        <w:t>be</w:t>
      </w:r>
      <w:r w:rsidRPr="00534B48">
        <w:rPr>
          <w:spacing w:val="-9"/>
        </w:rPr>
        <w:t xml:space="preserve"> </w:t>
      </w:r>
      <w:r w:rsidRPr="00534B48">
        <w:t>consistent with</w:t>
      </w:r>
      <w:r w:rsidRPr="00534B48">
        <w:rPr>
          <w:spacing w:val="-3"/>
        </w:rPr>
        <w:t xml:space="preserve"> </w:t>
      </w:r>
      <w:r w:rsidRPr="00534B48">
        <w:t>current</w:t>
      </w:r>
      <w:r w:rsidRPr="00534B48">
        <w:rPr>
          <w:spacing w:val="-2"/>
        </w:rPr>
        <w:t xml:space="preserve"> </w:t>
      </w:r>
      <w:r w:rsidRPr="00534B48">
        <w:t>federal</w:t>
      </w:r>
      <w:r w:rsidRPr="00534B48">
        <w:rPr>
          <w:spacing w:val="-1"/>
        </w:rPr>
        <w:t xml:space="preserve"> </w:t>
      </w:r>
      <w:r w:rsidRPr="00534B48">
        <w:t>and</w:t>
      </w:r>
      <w:r w:rsidRPr="00534B48">
        <w:rPr>
          <w:spacing w:val="-2"/>
        </w:rPr>
        <w:t xml:space="preserve"> </w:t>
      </w:r>
      <w:r w:rsidRPr="00534B48">
        <w:t>state requirements,</w:t>
      </w:r>
      <w:r w:rsidRPr="00534B48">
        <w:rPr>
          <w:spacing w:val="-1"/>
        </w:rPr>
        <w:t xml:space="preserve"> </w:t>
      </w:r>
      <w:r w:rsidRPr="00534B48">
        <w:t>including those specified</w:t>
      </w:r>
      <w:r w:rsidRPr="00534B48">
        <w:rPr>
          <w:spacing w:val="-2"/>
        </w:rPr>
        <w:t xml:space="preserve"> </w:t>
      </w:r>
      <w:r w:rsidRPr="00534B48">
        <w:t>in the MDHHS Medicaid Managed Specialty Supports and Services contract.</w:t>
      </w:r>
    </w:p>
    <w:p w14:paraId="287D6712" w14:textId="77777777" w:rsidR="00534B48" w:rsidRPr="00534B48" w:rsidRDefault="00534B48" w:rsidP="00534B48">
      <w:pPr>
        <w:pStyle w:val="BodyText"/>
        <w:spacing w:before="2"/>
        <w:ind w:left="1221" w:right="112"/>
        <w:jc w:val="both"/>
      </w:pPr>
    </w:p>
    <w:p w14:paraId="0AFDE47F" w14:textId="09D117F4" w:rsidR="00534B48" w:rsidRPr="00534B48" w:rsidRDefault="00534B48" w:rsidP="00534B48">
      <w:pPr>
        <w:pStyle w:val="BodyText"/>
        <w:spacing w:before="2"/>
        <w:ind w:left="1221" w:right="112"/>
        <w:jc w:val="both"/>
      </w:pPr>
      <w:r w:rsidRPr="00534B48">
        <w:t>If at any time the organizational provider determines a screened person has been convicted of a criminal offense described under Sections 1128(a) and/or 1128(b) of the Social Security Act,</w:t>
      </w:r>
      <w:r w:rsidR="009E5BE7">
        <w:t xml:space="preserve"> </w:t>
      </w:r>
      <w:r w:rsidRPr="00534B48">
        <w:t xml:space="preserve">or has had civil monetary penalties imposed under Section 1128A of the Act, the organizational provider shall immediately contact the </w:t>
      </w:r>
      <w:r w:rsidR="00A57426">
        <w:t xml:space="preserve">WMCMH </w:t>
      </w:r>
      <w:r w:rsidR="00B36935" w:rsidRPr="00B36935">
        <w:t>Director of Corporate Compliance and Risk Management</w:t>
      </w:r>
      <w:r w:rsidRPr="00B36935">
        <w:t>. The</w:t>
      </w:r>
      <w:r w:rsidR="00B36935">
        <w:t xml:space="preserve"> </w:t>
      </w:r>
      <w:r w:rsidR="00A57426" w:rsidRPr="00B36935">
        <w:t>WMCMH</w:t>
      </w:r>
      <w:r w:rsidRPr="00B36935">
        <w:t xml:space="preserve"> </w:t>
      </w:r>
      <w:r w:rsidR="00B36935" w:rsidRPr="00B36935">
        <w:t>Director of Corporate Compliance and Risk Management</w:t>
      </w:r>
      <w:r w:rsidR="00B36935">
        <w:t xml:space="preserve"> </w:t>
      </w:r>
      <w:r w:rsidRPr="00534B48">
        <w:t>will then communicate the pertinent information to LRE.</w:t>
      </w:r>
    </w:p>
    <w:p w14:paraId="4BCB64E0" w14:textId="260EB604" w:rsidR="00CC6C07" w:rsidRPr="00BB2253" w:rsidRDefault="00CC6C07" w:rsidP="00CC6C07">
      <w:pPr>
        <w:pStyle w:val="ListParagraph"/>
        <w:tabs>
          <w:tab w:val="left" w:pos="820"/>
          <w:tab w:val="left" w:pos="821"/>
        </w:tabs>
        <w:ind w:left="820" w:firstLine="0"/>
        <w:jc w:val="right"/>
        <w:rPr>
          <w:b/>
          <w:bCs/>
          <w:u w:val="single"/>
        </w:rPr>
      </w:pPr>
    </w:p>
    <w:p w14:paraId="08738A3B" w14:textId="77777777" w:rsidR="00193D21" w:rsidRPr="00BB2253" w:rsidRDefault="00193D21" w:rsidP="002C37E5">
      <w:pPr>
        <w:pStyle w:val="BodyText"/>
      </w:pPr>
    </w:p>
    <w:p w14:paraId="4BDC035E" w14:textId="77777777" w:rsidR="009D009D" w:rsidRPr="009D009D" w:rsidRDefault="000F4322" w:rsidP="009D009D">
      <w:pPr>
        <w:ind w:left="270" w:right="94"/>
        <w:rPr>
          <w:b/>
        </w:rPr>
      </w:pPr>
      <w:bookmarkStart w:id="0" w:name="_Hlk71210448"/>
      <w:r w:rsidRPr="00BB2253">
        <w:t>VII.</w:t>
      </w:r>
      <w:r w:rsidRPr="00BB2253">
        <w:tab/>
      </w:r>
      <w:bookmarkStart w:id="1" w:name="_Hlk71211563"/>
      <w:bookmarkStart w:id="2" w:name="_Hlk71207800"/>
      <w:bookmarkStart w:id="3" w:name="_Hlk67468198"/>
      <w:r w:rsidR="009D009D" w:rsidRPr="009D009D">
        <w:rPr>
          <w:b/>
        </w:rPr>
        <w:t>Revision History</w:t>
      </w:r>
    </w:p>
    <w:tbl>
      <w:tblPr>
        <w:tblStyle w:val="TableGrid"/>
        <w:tblW w:w="0" w:type="auto"/>
        <w:tblInd w:w="445" w:type="dxa"/>
        <w:tblLook w:val="04A0" w:firstRow="1" w:lastRow="0" w:firstColumn="1" w:lastColumn="0" w:noHBand="0" w:noVBand="1"/>
      </w:tblPr>
      <w:tblGrid>
        <w:gridCol w:w="1095"/>
        <w:gridCol w:w="1595"/>
        <w:gridCol w:w="6676"/>
      </w:tblGrid>
      <w:tr w:rsidR="009D009D" w:rsidRPr="009D009D" w14:paraId="5CA715EF" w14:textId="77777777" w:rsidTr="00767B2F">
        <w:tc>
          <w:tcPr>
            <w:tcW w:w="1097" w:type="dxa"/>
            <w:vAlign w:val="center"/>
          </w:tcPr>
          <w:p w14:paraId="527A06C3" w14:textId="77777777" w:rsidR="009D009D" w:rsidRPr="009D009D" w:rsidRDefault="009D009D" w:rsidP="009D009D">
            <w:pPr>
              <w:ind w:left="270" w:right="94"/>
            </w:pPr>
            <w:r w:rsidRPr="009D009D">
              <w:t>Rev. No.</w:t>
            </w:r>
          </w:p>
        </w:tc>
        <w:tc>
          <w:tcPr>
            <w:tcW w:w="1611" w:type="dxa"/>
            <w:vAlign w:val="center"/>
          </w:tcPr>
          <w:p w14:paraId="2E6249F9" w14:textId="77777777" w:rsidR="009D009D" w:rsidRPr="009D009D" w:rsidRDefault="009D009D" w:rsidP="009D009D">
            <w:pPr>
              <w:ind w:left="270" w:right="94"/>
            </w:pPr>
            <w:r w:rsidRPr="009D009D">
              <w:t xml:space="preserve">Date </w:t>
            </w:r>
          </w:p>
        </w:tc>
        <w:tc>
          <w:tcPr>
            <w:tcW w:w="6831" w:type="dxa"/>
            <w:vAlign w:val="center"/>
          </w:tcPr>
          <w:p w14:paraId="0BBC94DA" w14:textId="77777777" w:rsidR="009D009D" w:rsidRPr="009D009D" w:rsidRDefault="009D009D" w:rsidP="009D009D">
            <w:pPr>
              <w:ind w:left="270" w:right="94"/>
            </w:pPr>
            <w:r w:rsidRPr="009D009D">
              <w:t>Reason, initials</w:t>
            </w:r>
          </w:p>
        </w:tc>
      </w:tr>
      <w:tr w:rsidR="009D009D" w:rsidRPr="009D009D" w14:paraId="686BCC8A" w14:textId="77777777" w:rsidTr="00767B2F">
        <w:trPr>
          <w:trHeight w:val="288"/>
        </w:trPr>
        <w:tc>
          <w:tcPr>
            <w:tcW w:w="1097" w:type="dxa"/>
            <w:vAlign w:val="center"/>
          </w:tcPr>
          <w:p w14:paraId="11014825" w14:textId="77777777" w:rsidR="009D009D" w:rsidRPr="009D009D" w:rsidRDefault="009D009D" w:rsidP="009D009D">
            <w:pPr>
              <w:ind w:left="270" w:right="94"/>
            </w:pPr>
          </w:p>
        </w:tc>
        <w:tc>
          <w:tcPr>
            <w:tcW w:w="1611" w:type="dxa"/>
            <w:vAlign w:val="center"/>
          </w:tcPr>
          <w:p w14:paraId="79397081" w14:textId="77777777" w:rsidR="009D009D" w:rsidRPr="009D009D" w:rsidRDefault="009D009D" w:rsidP="009D009D">
            <w:pPr>
              <w:ind w:left="270" w:right="94"/>
            </w:pPr>
          </w:p>
        </w:tc>
        <w:tc>
          <w:tcPr>
            <w:tcW w:w="6831" w:type="dxa"/>
            <w:vAlign w:val="center"/>
          </w:tcPr>
          <w:p w14:paraId="2B9E067E" w14:textId="77777777" w:rsidR="009D009D" w:rsidRPr="009D009D" w:rsidRDefault="009D009D" w:rsidP="009D009D">
            <w:pPr>
              <w:ind w:left="270" w:right="94"/>
            </w:pPr>
          </w:p>
        </w:tc>
      </w:tr>
      <w:tr w:rsidR="009D009D" w:rsidRPr="009D009D" w14:paraId="79C5C7B3" w14:textId="77777777" w:rsidTr="00767B2F">
        <w:trPr>
          <w:trHeight w:val="288"/>
        </w:trPr>
        <w:tc>
          <w:tcPr>
            <w:tcW w:w="1097" w:type="dxa"/>
            <w:vAlign w:val="center"/>
          </w:tcPr>
          <w:p w14:paraId="0A92AFE4" w14:textId="77777777" w:rsidR="009D009D" w:rsidRPr="009D009D" w:rsidRDefault="009D009D" w:rsidP="009D009D">
            <w:pPr>
              <w:ind w:left="270" w:right="94"/>
            </w:pPr>
          </w:p>
        </w:tc>
        <w:tc>
          <w:tcPr>
            <w:tcW w:w="1611" w:type="dxa"/>
            <w:vAlign w:val="center"/>
          </w:tcPr>
          <w:p w14:paraId="38726491" w14:textId="77777777" w:rsidR="009D009D" w:rsidRPr="009D009D" w:rsidRDefault="009D009D" w:rsidP="009D009D">
            <w:pPr>
              <w:ind w:left="270" w:right="94"/>
            </w:pPr>
          </w:p>
        </w:tc>
        <w:tc>
          <w:tcPr>
            <w:tcW w:w="6831" w:type="dxa"/>
            <w:vAlign w:val="center"/>
          </w:tcPr>
          <w:p w14:paraId="1788E4FF" w14:textId="77777777" w:rsidR="009D009D" w:rsidRPr="009D009D" w:rsidRDefault="009D009D" w:rsidP="009D009D">
            <w:pPr>
              <w:ind w:left="270" w:right="94"/>
            </w:pPr>
          </w:p>
        </w:tc>
      </w:tr>
    </w:tbl>
    <w:p w14:paraId="0B925AE6" w14:textId="338B1FA8" w:rsidR="005561FB" w:rsidRPr="00BB2253" w:rsidRDefault="005561FB" w:rsidP="005561FB">
      <w:pPr>
        <w:ind w:left="270" w:right="94"/>
      </w:pPr>
    </w:p>
    <w:p w14:paraId="3AE35FBC" w14:textId="3C9CFF15" w:rsidR="00FC52F6" w:rsidRPr="00BB2253" w:rsidRDefault="00FC52F6" w:rsidP="00585DF3">
      <w:pPr>
        <w:pStyle w:val="ListParagraph"/>
        <w:tabs>
          <w:tab w:val="left" w:pos="810"/>
          <w:tab w:val="left" w:pos="990"/>
        </w:tabs>
        <w:ind w:left="810" w:hanging="90"/>
      </w:pPr>
      <w:r w:rsidRPr="00BB2253">
        <w:tab/>
      </w:r>
      <w:r w:rsidRPr="00BB2253">
        <w:tab/>
      </w:r>
      <w:r w:rsidRPr="00BB2253">
        <w:tab/>
      </w:r>
      <w:r w:rsidRPr="00BB2253">
        <w:tab/>
      </w:r>
    </w:p>
    <w:bookmarkEnd w:id="1"/>
    <w:bookmarkEnd w:id="2"/>
    <w:p w14:paraId="629AB718" w14:textId="65E1B607" w:rsidR="000B2265" w:rsidRPr="00BB2253" w:rsidRDefault="000B2265" w:rsidP="002C37E5">
      <w:pPr>
        <w:pStyle w:val="ListParagraph"/>
        <w:tabs>
          <w:tab w:val="left" w:pos="990"/>
        </w:tabs>
        <w:ind w:left="810" w:firstLine="0"/>
      </w:pPr>
    </w:p>
    <w:bookmarkEnd w:id="0"/>
    <w:bookmarkEnd w:id="3"/>
    <w:p w14:paraId="667AFE6E" w14:textId="52E318CA" w:rsidR="000B2265" w:rsidRPr="00BB2253" w:rsidRDefault="000B2265"/>
    <w:sectPr w:rsidR="000B2265" w:rsidRPr="00BB2253" w:rsidSect="002C37E5">
      <w:headerReference w:type="even" r:id="rId19"/>
      <w:headerReference w:type="default" r:id="rId20"/>
      <w:footerReference w:type="even" r:id="rId21"/>
      <w:footerReference w:type="default" r:id="rId22"/>
      <w:headerReference w:type="first" r:id="rId23"/>
      <w:footerReference w:type="first" r:id="rId24"/>
      <w:pgSz w:w="12240" w:h="15840" w:code="1"/>
      <w:pgMar w:top="1152" w:right="1080" w:bottom="576" w:left="1339"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2339" w14:textId="77777777" w:rsidR="00372B08" w:rsidRDefault="00372B08">
      <w:r>
        <w:separator/>
      </w:r>
    </w:p>
  </w:endnote>
  <w:endnote w:type="continuationSeparator" w:id="0">
    <w:p w14:paraId="08C766B7" w14:textId="77777777" w:rsidR="00372B08" w:rsidRDefault="0037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182F" w14:textId="77777777" w:rsidR="003B431A" w:rsidRDefault="003B4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4F4F" w14:textId="3F2A199E" w:rsidR="000B2265" w:rsidRPr="000B2265" w:rsidRDefault="000B2265" w:rsidP="000B2265">
    <w:pPr>
      <w:tabs>
        <w:tab w:val="center" w:pos="4320"/>
        <w:tab w:val="right" w:pos="8640"/>
      </w:tabs>
      <w:autoSpaceDE/>
      <w:autoSpaceDN/>
      <w:jc w:val="right"/>
      <w:rPr>
        <w:rFonts w:ascii="Times New Roman" w:eastAsia="Times New Roman" w:hAnsi="Times New Roman" w:cs="Times New Roman"/>
        <w:snapToGrid w:val="0"/>
        <w:sz w:val="24"/>
        <w:szCs w:val="20"/>
      </w:rPr>
    </w:pPr>
    <w:bookmarkStart w:id="12" w:name="_Hlk71210028"/>
  </w:p>
  <w:bookmarkEnd w:id="12"/>
  <w:p w14:paraId="3CDCAEC7" w14:textId="77777777" w:rsidR="009E5BE7" w:rsidRDefault="009E5BE7"/>
  <w:p w14:paraId="0FC996D8" w14:textId="77777777" w:rsidR="009E5BE7" w:rsidRDefault="009E5B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5DA9" w14:textId="77777777" w:rsidR="003B431A" w:rsidRDefault="003B4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430A2" w14:textId="77777777" w:rsidR="00372B08" w:rsidRDefault="00372B08">
      <w:r>
        <w:separator/>
      </w:r>
    </w:p>
  </w:footnote>
  <w:footnote w:type="continuationSeparator" w:id="0">
    <w:p w14:paraId="6E8DC914" w14:textId="77777777" w:rsidR="00372B08" w:rsidRDefault="0037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3947" w14:textId="77777777" w:rsidR="003B431A" w:rsidRDefault="003B4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10796" w:type="dxa"/>
      <w:tblInd w:w="-522" w:type="dxa"/>
      <w:tblLook w:val="04A0" w:firstRow="1" w:lastRow="0" w:firstColumn="1" w:lastColumn="0" w:noHBand="0" w:noVBand="1"/>
    </w:tblPr>
    <w:tblGrid>
      <w:gridCol w:w="1697"/>
      <w:gridCol w:w="1198"/>
      <w:gridCol w:w="1317"/>
      <w:gridCol w:w="1289"/>
      <w:gridCol w:w="1117"/>
      <w:gridCol w:w="1202"/>
      <w:gridCol w:w="649"/>
      <w:gridCol w:w="924"/>
      <w:gridCol w:w="1085"/>
      <w:gridCol w:w="318"/>
    </w:tblGrid>
    <w:tr w:rsidR="0016151A" w14:paraId="282B990E" w14:textId="77777777" w:rsidTr="00767B2F">
      <w:trPr>
        <w:trHeight w:val="576"/>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7CF3E5" w14:textId="77777777" w:rsidR="0016151A" w:rsidRDefault="0016151A" w:rsidP="0016151A">
          <w:pPr>
            <w:pStyle w:val="Header"/>
          </w:pPr>
          <w:bookmarkStart w:id="4" w:name="OLE_LINK1"/>
          <w:bookmarkStart w:id="5" w:name="_Hlk71209924"/>
          <w:bookmarkStart w:id="6" w:name="_Hlk71210502"/>
          <w:bookmarkStart w:id="7" w:name="_Hlk71210503"/>
          <w:bookmarkStart w:id="8" w:name="_Hlk71210814"/>
          <w:bookmarkStart w:id="9" w:name="_Hlk71210815"/>
          <w:bookmarkStart w:id="10" w:name="_Hlk71211485"/>
          <w:bookmarkStart w:id="11" w:name="_Hlk71211486"/>
          <w:r>
            <w:rPr>
              <w:noProof/>
            </w:rPr>
            <w:drawing>
              <wp:anchor distT="0" distB="0" distL="114300" distR="114300" simplePos="0" relativeHeight="251661312" behindDoc="0" locked="0" layoutInCell="1" allowOverlap="1" wp14:anchorId="3D32C7EE" wp14:editId="048A2671">
                <wp:simplePos x="0" y="0"/>
                <wp:positionH relativeFrom="column">
                  <wp:posOffset>-38100</wp:posOffset>
                </wp:positionH>
                <wp:positionV relativeFrom="paragraph">
                  <wp:posOffset>136524</wp:posOffset>
                </wp:positionV>
                <wp:extent cx="976923" cy="432167"/>
                <wp:effectExtent l="0" t="0" r="0" b="6350"/>
                <wp:wrapNone/>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41" cy="439076"/>
                        </a:xfrm>
                        <a:prstGeom prst="rect">
                          <a:avLst/>
                        </a:prstGeom>
                        <a:noFill/>
                      </pic:spPr>
                    </pic:pic>
                  </a:graphicData>
                </a:graphic>
                <wp14:sizeRelH relativeFrom="page">
                  <wp14:pctWidth>0</wp14:pctWidth>
                </wp14:sizeRelH>
                <wp14:sizeRelV relativeFrom="page">
                  <wp14:pctHeight>0</wp14:pctHeight>
                </wp14:sizeRelV>
              </wp:anchor>
            </w:drawing>
          </w:r>
        </w:p>
      </w:tc>
      <w:tc>
        <w:tcPr>
          <w:tcW w:w="8981" w:type="dxa"/>
          <w:gridSpan w:val="9"/>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FA56BF7" w14:textId="77777777" w:rsidR="0016151A" w:rsidRPr="00482E3F" w:rsidRDefault="0016151A" w:rsidP="0016151A">
          <w:pPr>
            <w:pStyle w:val="Header"/>
            <w:jc w:val="center"/>
            <w:rPr>
              <w:b/>
            </w:rPr>
          </w:pPr>
        </w:p>
      </w:tc>
    </w:tr>
    <w:tr w:rsidR="0016151A" w14:paraId="6295AEB6" w14:textId="77777777" w:rsidTr="00767B2F">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9B7C03" w14:textId="77777777" w:rsidR="0016151A" w:rsidRDefault="0016151A" w:rsidP="0016151A"/>
      </w:tc>
      <w:tc>
        <w:tcPr>
          <w:tcW w:w="1214" w:type="dxa"/>
          <w:tcBorders>
            <w:top w:val="single" w:sz="4" w:space="0" w:color="000000"/>
            <w:left w:val="single" w:sz="4" w:space="0" w:color="000000"/>
            <w:bottom w:val="single" w:sz="4" w:space="0" w:color="000000"/>
            <w:right w:val="single" w:sz="4" w:space="0" w:color="000000"/>
          </w:tcBorders>
          <w:vAlign w:val="center"/>
          <w:hideMark/>
        </w:tcPr>
        <w:p w14:paraId="06F15556" w14:textId="77777777" w:rsidR="0016151A" w:rsidRPr="0083757B" w:rsidRDefault="0016151A" w:rsidP="0016151A">
          <w:pPr>
            <w:pStyle w:val="Header"/>
            <w:jc w:val="right"/>
            <w:rPr>
              <w:sz w:val="16"/>
              <w:szCs w:val="18"/>
            </w:rPr>
          </w:pPr>
          <w:r w:rsidRPr="0083757B">
            <w:rPr>
              <w:b/>
              <w:sz w:val="16"/>
              <w:szCs w:val="18"/>
            </w:rPr>
            <w:t>Document #:</w:t>
          </w:r>
        </w:p>
      </w:tc>
      <w:tc>
        <w:tcPr>
          <w:tcW w:w="1097" w:type="dxa"/>
          <w:tcBorders>
            <w:top w:val="single" w:sz="4" w:space="0" w:color="000000"/>
            <w:left w:val="single" w:sz="4" w:space="0" w:color="000000"/>
            <w:bottom w:val="single" w:sz="4" w:space="0" w:color="000000"/>
            <w:right w:val="single" w:sz="4" w:space="0" w:color="000000"/>
          </w:tcBorders>
          <w:vAlign w:val="center"/>
        </w:tcPr>
        <w:p w14:paraId="73637A56" w14:textId="14E54DB6" w:rsidR="0016151A" w:rsidRPr="00482E3F" w:rsidRDefault="00E32CC2" w:rsidP="0016151A">
          <w:pPr>
            <w:pStyle w:val="Header"/>
            <w:rPr>
              <w:sz w:val="18"/>
              <w:szCs w:val="18"/>
            </w:rPr>
          </w:pPr>
          <w:r>
            <w:rPr>
              <w:sz w:val="18"/>
              <w:szCs w:val="18"/>
            </w:rPr>
            <w:t>NQC_</w:t>
          </w:r>
          <w:r w:rsidR="009C0514">
            <w:rPr>
              <w:sz w:val="18"/>
              <w:szCs w:val="18"/>
            </w:rPr>
            <w:t>NW</w:t>
          </w:r>
          <w:r w:rsidR="009F1936">
            <w:rPr>
              <w:sz w:val="18"/>
              <w:szCs w:val="18"/>
            </w:rPr>
            <w:t>_</w:t>
          </w:r>
          <w:r w:rsidR="009C0514">
            <w:rPr>
              <w:sz w:val="18"/>
              <w:szCs w:val="18"/>
            </w:rPr>
            <w:t>25</w:t>
          </w:r>
        </w:p>
      </w:tc>
      <w:tc>
        <w:tcPr>
          <w:tcW w:w="1321" w:type="dxa"/>
          <w:tcBorders>
            <w:top w:val="single" w:sz="4" w:space="0" w:color="000000"/>
            <w:left w:val="single" w:sz="4" w:space="0" w:color="000000"/>
            <w:bottom w:val="single" w:sz="4" w:space="0" w:color="000000"/>
            <w:right w:val="single" w:sz="4" w:space="0" w:color="000000"/>
          </w:tcBorders>
          <w:vAlign w:val="center"/>
          <w:hideMark/>
        </w:tcPr>
        <w:p w14:paraId="4A593AFD" w14:textId="77777777" w:rsidR="0016151A" w:rsidRPr="0083757B" w:rsidRDefault="0016151A" w:rsidP="0016151A">
          <w:pPr>
            <w:pStyle w:val="Header"/>
            <w:jc w:val="right"/>
            <w:rPr>
              <w:b/>
              <w:sz w:val="16"/>
              <w:szCs w:val="18"/>
            </w:rPr>
          </w:pPr>
          <w:r w:rsidRPr="0083757B">
            <w:rPr>
              <w:b/>
              <w:sz w:val="16"/>
              <w:szCs w:val="18"/>
            </w:rPr>
            <w:t>Revision Date:</w:t>
          </w:r>
        </w:p>
      </w:tc>
      <w:tc>
        <w:tcPr>
          <w:tcW w:w="1048" w:type="dxa"/>
          <w:tcBorders>
            <w:top w:val="single" w:sz="4" w:space="0" w:color="000000"/>
            <w:left w:val="single" w:sz="4" w:space="0" w:color="000000"/>
            <w:bottom w:val="single" w:sz="4" w:space="0" w:color="000000"/>
            <w:right w:val="single" w:sz="4" w:space="0" w:color="000000"/>
          </w:tcBorders>
          <w:vAlign w:val="center"/>
        </w:tcPr>
        <w:p w14:paraId="5C38DE97" w14:textId="498F5F5C" w:rsidR="0016151A" w:rsidRPr="00482E3F" w:rsidRDefault="00E32CC2" w:rsidP="0016151A">
          <w:pPr>
            <w:pStyle w:val="Header"/>
            <w:rPr>
              <w:sz w:val="18"/>
              <w:szCs w:val="18"/>
            </w:rPr>
          </w:pPr>
          <w:r>
            <w:rPr>
              <w:sz w:val="18"/>
              <w:szCs w:val="18"/>
            </w:rPr>
            <w:t>01/31/2025</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0CC0292A" w14:textId="77777777" w:rsidR="0016151A" w:rsidRPr="00482E3F" w:rsidRDefault="0016151A" w:rsidP="0016151A">
          <w:pPr>
            <w:pStyle w:val="Header"/>
            <w:jc w:val="right"/>
            <w:rPr>
              <w:b/>
              <w:sz w:val="18"/>
              <w:szCs w:val="18"/>
            </w:rPr>
          </w:pPr>
          <w:r w:rsidRPr="00733DB1">
            <w:rPr>
              <w:b/>
              <w:sz w:val="16"/>
              <w:szCs w:val="18"/>
            </w:rPr>
            <w:t>Written By:</w:t>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14:paraId="42F7EFB9" w14:textId="6615B846" w:rsidR="0016151A" w:rsidRPr="00482E3F" w:rsidRDefault="00E32CC2" w:rsidP="0016151A">
          <w:pPr>
            <w:pStyle w:val="Header"/>
            <w:rPr>
              <w:sz w:val="18"/>
              <w:szCs w:val="18"/>
            </w:rPr>
          </w:pPr>
          <w:r>
            <w:rPr>
              <w:sz w:val="18"/>
              <w:szCs w:val="18"/>
            </w:rPr>
            <w:t>Beth Baker</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3CB46047" w14:textId="77777777" w:rsidR="0016151A" w:rsidRPr="00482E3F" w:rsidRDefault="0016151A" w:rsidP="0016151A">
          <w:pPr>
            <w:pStyle w:val="Header"/>
            <w:jc w:val="right"/>
            <w:rPr>
              <w:b/>
              <w:sz w:val="18"/>
              <w:szCs w:val="18"/>
            </w:rPr>
          </w:pPr>
          <w:r w:rsidRPr="00733DB1">
            <w:rPr>
              <w:b/>
              <w:sz w:val="16"/>
              <w:szCs w:val="18"/>
            </w:rPr>
            <w:t>Revision #</w:t>
          </w:r>
        </w:p>
      </w:tc>
      <w:tc>
        <w:tcPr>
          <w:tcW w:w="319" w:type="dxa"/>
          <w:tcBorders>
            <w:top w:val="single" w:sz="4" w:space="0" w:color="000000"/>
            <w:left w:val="single" w:sz="4" w:space="0" w:color="000000"/>
            <w:bottom w:val="single" w:sz="4" w:space="0" w:color="000000"/>
            <w:right w:val="single" w:sz="4" w:space="0" w:color="000000"/>
          </w:tcBorders>
          <w:vAlign w:val="center"/>
          <w:hideMark/>
        </w:tcPr>
        <w:p w14:paraId="6EDE55FD" w14:textId="6A4B3C87" w:rsidR="0016151A" w:rsidRPr="00482E3F" w:rsidRDefault="00E32CC2" w:rsidP="0016151A">
          <w:pPr>
            <w:pStyle w:val="Header"/>
            <w:rPr>
              <w:sz w:val="16"/>
              <w:szCs w:val="16"/>
            </w:rPr>
          </w:pPr>
          <w:r>
            <w:rPr>
              <w:sz w:val="16"/>
              <w:szCs w:val="16"/>
            </w:rPr>
            <w:t>1</w:t>
          </w:r>
        </w:p>
      </w:tc>
    </w:tr>
    <w:tr w:rsidR="0016151A" w14:paraId="6BD3F389" w14:textId="77777777" w:rsidTr="00767B2F">
      <w:trPr>
        <w:trHeight w:val="432"/>
      </w:trPr>
      <w:tc>
        <w:tcPr>
          <w:tcW w:w="1815" w:type="dxa"/>
          <w:tcBorders>
            <w:top w:val="single" w:sz="4" w:space="0" w:color="000000"/>
            <w:left w:val="nil"/>
            <w:bottom w:val="nil"/>
            <w:right w:val="single" w:sz="4" w:space="0" w:color="000000"/>
          </w:tcBorders>
          <w:shd w:val="clear" w:color="auto" w:fill="FFFFFF" w:themeFill="background1"/>
        </w:tcPr>
        <w:p w14:paraId="235C7A39" w14:textId="77777777" w:rsidR="0016151A" w:rsidRDefault="0016151A" w:rsidP="0016151A">
          <w:pPr>
            <w:pStyle w:val="Header"/>
            <w:jc w:val="right"/>
            <w:rPr>
              <w:b/>
              <w:sz w:val="16"/>
              <w:szCs w:val="16"/>
            </w:rPr>
          </w:pPr>
        </w:p>
      </w:tc>
      <w:tc>
        <w:tcPr>
          <w:tcW w:w="2311" w:type="dxa"/>
          <w:gridSpan w:val="2"/>
          <w:tcBorders>
            <w:top w:val="single" w:sz="4" w:space="0" w:color="000000"/>
            <w:left w:val="single" w:sz="4" w:space="0" w:color="000000"/>
            <w:bottom w:val="single" w:sz="4" w:space="0" w:color="000000"/>
            <w:right w:val="single" w:sz="4" w:space="0" w:color="000000"/>
          </w:tcBorders>
          <w:vAlign w:val="center"/>
          <w:hideMark/>
        </w:tcPr>
        <w:p w14:paraId="2DC9AB15" w14:textId="77777777" w:rsidR="0016151A" w:rsidRPr="00482E3F" w:rsidRDefault="0016151A" w:rsidP="0016151A">
          <w:pPr>
            <w:pStyle w:val="Header"/>
            <w:jc w:val="right"/>
            <w:rPr>
              <w:b/>
              <w:sz w:val="18"/>
              <w:szCs w:val="18"/>
            </w:rPr>
          </w:pPr>
          <w:r w:rsidRPr="00482E3F">
            <w:rPr>
              <w:b/>
              <w:sz w:val="18"/>
              <w:szCs w:val="18"/>
            </w:rPr>
            <w:t>Approval:</w:t>
          </w:r>
        </w:p>
      </w:tc>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2CB51E52" w14:textId="28BCB9C8" w:rsidR="0016151A" w:rsidRPr="00482E3F" w:rsidRDefault="003B431A" w:rsidP="0016151A">
          <w:pPr>
            <w:pStyle w:val="Header"/>
            <w:rPr>
              <w:sz w:val="18"/>
              <w:szCs w:val="18"/>
            </w:rPr>
          </w:pPr>
          <w:r>
            <w:rPr>
              <w:sz w:val="18"/>
              <w:szCs w:val="18"/>
            </w:rPr>
            <w:t>Betsy Reed-Henry</w:t>
          </w:r>
        </w:p>
      </w:tc>
      <w:tc>
        <w:tcPr>
          <w:tcW w:w="1909" w:type="dxa"/>
          <w:gridSpan w:val="2"/>
          <w:tcBorders>
            <w:top w:val="single" w:sz="4" w:space="0" w:color="000000"/>
            <w:left w:val="single" w:sz="4" w:space="0" w:color="000000"/>
            <w:bottom w:val="single" w:sz="4" w:space="0" w:color="000000"/>
            <w:right w:val="single" w:sz="4" w:space="0" w:color="000000"/>
          </w:tcBorders>
          <w:vAlign w:val="center"/>
          <w:hideMark/>
        </w:tcPr>
        <w:p w14:paraId="3B58F386" w14:textId="1D97426B" w:rsidR="0016151A" w:rsidRPr="00482E3F" w:rsidRDefault="0016151A" w:rsidP="0016151A">
          <w:pPr>
            <w:pStyle w:val="Header"/>
            <w:jc w:val="right"/>
            <w:rPr>
              <w:b/>
              <w:sz w:val="18"/>
              <w:szCs w:val="18"/>
            </w:rPr>
          </w:pPr>
          <w:r w:rsidRPr="00482E3F">
            <w:rPr>
              <w:b/>
              <w:sz w:val="18"/>
              <w:szCs w:val="18"/>
            </w:rPr>
            <w:t>Approval</w:t>
          </w:r>
          <w:r w:rsidR="005148A1">
            <w:rPr>
              <w:b/>
              <w:sz w:val="18"/>
              <w:szCs w:val="18"/>
            </w:rPr>
            <w:t xml:space="preserve"> Date</w:t>
          </w:r>
          <w:r w:rsidRPr="00482E3F">
            <w:rPr>
              <w:b/>
              <w:sz w:val="18"/>
              <w:szCs w:val="18"/>
            </w:rPr>
            <w:t>:</w:t>
          </w:r>
        </w:p>
      </w:tc>
      <w:tc>
        <w:tcPr>
          <w:tcW w:w="2392" w:type="dxa"/>
          <w:gridSpan w:val="3"/>
          <w:tcBorders>
            <w:top w:val="single" w:sz="4" w:space="0" w:color="000000"/>
            <w:left w:val="single" w:sz="4" w:space="0" w:color="000000"/>
            <w:bottom w:val="single" w:sz="4" w:space="0" w:color="000000"/>
            <w:right w:val="single" w:sz="4" w:space="0" w:color="000000"/>
          </w:tcBorders>
          <w:vAlign w:val="center"/>
        </w:tcPr>
        <w:p w14:paraId="5E833D4F" w14:textId="3AE072D0" w:rsidR="0016151A" w:rsidRPr="00482E3F" w:rsidRDefault="003B431A" w:rsidP="0016151A">
          <w:pPr>
            <w:pStyle w:val="Header"/>
            <w:jc w:val="both"/>
            <w:rPr>
              <w:sz w:val="16"/>
              <w:szCs w:val="16"/>
            </w:rPr>
          </w:pPr>
          <w:r>
            <w:rPr>
              <w:sz w:val="16"/>
              <w:szCs w:val="16"/>
            </w:rPr>
            <w:t>1/31/25</w:t>
          </w:r>
        </w:p>
      </w:tc>
      <w:bookmarkEnd w:id="4"/>
    </w:tr>
    <w:bookmarkEnd w:id="5"/>
    <w:bookmarkEnd w:id="6"/>
    <w:bookmarkEnd w:id="7"/>
    <w:bookmarkEnd w:id="8"/>
    <w:bookmarkEnd w:id="9"/>
    <w:bookmarkEnd w:id="10"/>
    <w:bookmarkEnd w:id="11"/>
  </w:tbl>
  <w:p w14:paraId="268377CC" w14:textId="6A3CA22C" w:rsidR="000B2265" w:rsidRPr="000B2265" w:rsidRDefault="000B2265" w:rsidP="003E5034">
    <w:pPr>
      <w:tabs>
        <w:tab w:val="center" w:pos="4320"/>
        <w:tab w:val="right" w:pos="8640"/>
      </w:tabs>
      <w:autoSpaceDE/>
      <w:autoSpaceDN/>
      <w:jc w:val="right"/>
      <w:rPr>
        <w:rFonts w:ascii="Times New Roman" w:eastAsia="Times New Roman" w:hAnsi="Times New Roman" w:cs="Times New Roman"/>
        <w:snapToGrid w:val="0"/>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F529" w14:textId="77777777" w:rsidR="003B431A" w:rsidRDefault="003B4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658"/>
    <w:multiLevelType w:val="hybridMultilevel"/>
    <w:tmpl w:val="2D64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54C6"/>
    <w:multiLevelType w:val="multilevel"/>
    <w:tmpl w:val="55BEEB1A"/>
    <w:lvl w:ilvl="0">
      <w:start w:val="1"/>
      <w:numFmt w:val="decimal"/>
      <w:lvlText w:val="%1."/>
      <w:lvlJc w:val="left"/>
      <w:pPr>
        <w:ind w:left="360" w:hanging="360"/>
      </w:pPr>
      <w:rPr>
        <w:rFonts w:hint="default"/>
        <w:spacing w:val="0"/>
        <w:w w:val="100"/>
        <w:sz w:val="22"/>
        <w:szCs w:val="22"/>
      </w:rPr>
    </w:lvl>
    <w:lvl w:ilvl="1">
      <w:start w:val="1"/>
      <w:numFmt w:val="decimal"/>
      <w:lvlText w:val="%1.%2."/>
      <w:lvlJc w:val="left"/>
      <w:pPr>
        <w:ind w:left="792" w:hanging="432"/>
      </w:pPr>
      <w:rPr>
        <w:rFonts w:hint="default"/>
        <w:spacing w:val="-1"/>
        <w:w w:val="100"/>
        <w:sz w:val="22"/>
        <w:szCs w:val="22"/>
      </w:rPr>
    </w:lvl>
    <w:lvl w:ilvl="2">
      <w:start w:val="2"/>
      <w:numFmt w:val="decimal"/>
      <w:lvlText w:val="%1.%2.%3."/>
      <w:lvlJc w:val="left"/>
      <w:pPr>
        <w:ind w:left="1224" w:hanging="504"/>
      </w:pPr>
      <w:rPr>
        <w:rFonts w:hint="default"/>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C419E"/>
    <w:multiLevelType w:val="multilevel"/>
    <w:tmpl w:val="17A2E656"/>
    <w:lvl w:ilvl="0">
      <w:start w:val="16"/>
      <w:numFmt w:val="upperRoman"/>
      <w:lvlText w:val="%1."/>
      <w:lvlJc w:val="left"/>
      <w:pPr>
        <w:ind w:left="820" w:hanging="476"/>
      </w:pPr>
      <w:rPr>
        <w:rFonts w:ascii="Arial" w:eastAsia="Arial" w:hAnsi="Arial" w:cs="Arial" w:hint="default"/>
        <w:spacing w:val="0"/>
        <w:w w:val="100"/>
        <w:sz w:val="22"/>
        <w:szCs w:val="22"/>
      </w:rPr>
    </w:lvl>
    <w:lvl w:ilvl="1">
      <w:start w:val="2"/>
      <w:numFmt w:val="decimal"/>
      <w:lvlText w:val="%2."/>
      <w:lvlJc w:val="left"/>
      <w:pPr>
        <w:ind w:left="1540" w:hanging="720"/>
      </w:pPr>
      <w:rPr>
        <w:rFonts w:ascii="Arial" w:eastAsia="Arial" w:hAnsi="Arial" w:cs="Arial" w:hint="default"/>
        <w:spacing w:val="-1"/>
        <w:w w:val="100"/>
        <w:sz w:val="22"/>
        <w:szCs w:val="22"/>
      </w:rPr>
    </w:lvl>
    <w:lvl w:ilvl="2">
      <w:start w:val="3"/>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3" w15:restartNumberingAfterBreak="0">
    <w:nsid w:val="102D4B99"/>
    <w:multiLevelType w:val="multilevel"/>
    <w:tmpl w:val="917826F6"/>
    <w:lvl w:ilvl="0">
      <w:start w:val="1"/>
      <w:numFmt w:val="upperRoman"/>
      <w:lvlText w:val="%1."/>
      <w:lvlJc w:val="left"/>
      <w:pPr>
        <w:ind w:left="820" w:hanging="476"/>
        <w:jc w:val="right"/>
      </w:pPr>
      <w:rPr>
        <w:rFonts w:ascii="Arial" w:eastAsia="Arial" w:hAnsi="Arial" w:cs="Arial" w:hint="default"/>
        <w:spacing w:val="0"/>
        <w:w w:val="100"/>
        <w:sz w:val="22"/>
        <w:szCs w:val="22"/>
        <w:lang w:val="en-US" w:eastAsia="en-US" w:bidi="ar-SA"/>
      </w:rPr>
    </w:lvl>
    <w:lvl w:ilvl="1">
      <w:start w:val="1"/>
      <w:numFmt w:val="decimal"/>
      <w:lvlText w:val="%2."/>
      <w:lvlJc w:val="left"/>
      <w:pPr>
        <w:ind w:left="1540" w:hanging="720"/>
      </w:pPr>
      <w:rPr>
        <w:rFonts w:ascii="Arial" w:eastAsia="Arial" w:hAnsi="Arial" w:cs="Arial" w:hint="default"/>
        <w:spacing w:val="-1"/>
        <w:w w:val="100"/>
        <w:sz w:val="22"/>
        <w:szCs w:val="22"/>
        <w:lang w:val="en-US" w:eastAsia="en-US" w:bidi="ar-SA"/>
      </w:rPr>
    </w:lvl>
    <w:lvl w:ilvl="2">
      <w:start w:val="1"/>
      <w:numFmt w:val="decimal"/>
      <w:lvlText w:val="%2.%3"/>
      <w:lvlJc w:val="left"/>
      <w:pPr>
        <w:ind w:left="2260" w:hanging="720"/>
      </w:pPr>
      <w:rPr>
        <w:rFonts w:ascii="Arial" w:eastAsia="Arial" w:hAnsi="Arial" w:cs="Arial" w:hint="default"/>
        <w:w w:val="100"/>
        <w:sz w:val="22"/>
        <w:szCs w:val="22"/>
        <w:lang w:val="en-US" w:eastAsia="en-US" w:bidi="ar-SA"/>
      </w:rPr>
    </w:lvl>
    <w:lvl w:ilvl="3">
      <w:numFmt w:val="bullet"/>
      <w:lvlText w:val="•"/>
      <w:lvlJc w:val="left"/>
      <w:pPr>
        <w:ind w:left="3205" w:hanging="720"/>
      </w:pPr>
      <w:rPr>
        <w:rFonts w:hint="default"/>
        <w:lang w:val="en-US" w:eastAsia="en-US" w:bidi="ar-SA"/>
      </w:rPr>
    </w:lvl>
    <w:lvl w:ilvl="4">
      <w:numFmt w:val="bullet"/>
      <w:lvlText w:val="•"/>
      <w:lvlJc w:val="left"/>
      <w:pPr>
        <w:ind w:left="4150" w:hanging="720"/>
      </w:pPr>
      <w:rPr>
        <w:rFonts w:hint="default"/>
        <w:lang w:val="en-US" w:eastAsia="en-US" w:bidi="ar-SA"/>
      </w:rPr>
    </w:lvl>
    <w:lvl w:ilvl="5">
      <w:numFmt w:val="bullet"/>
      <w:lvlText w:val="•"/>
      <w:lvlJc w:val="left"/>
      <w:pPr>
        <w:ind w:left="5095"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85" w:hanging="720"/>
      </w:pPr>
      <w:rPr>
        <w:rFonts w:hint="default"/>
        <w:lang w:val="en-US" w:eastAsia="en-US" w:bidi="ar-SA"/>
      </w:rPr>
    </w:lvl>
    <w:lvl w:ilvl="8">
      <w:numFmt w:val="bullet"/>
      <w:lvlText w:val="•"/>
      <w:lvlJc w:val="left"/>
      <w:pPr>
        <w:ind w:left="7930" w:hanging="720"/>
      </w:pPr>
      <w:rPr>
        <w:rFonts w:hint="default"/>
        <w:lang w:val="en-US" w:eastAsia="en-US" w:bidi="ar-SA"/>
      </w:rPr>
    </w:lvl>
  </w:abstractNum>
  <w:abstractNum w:abstractNumId="4" w15:restartNumberingAfterBreak="0">
    <w:nsid w:val="12B01B02"/>
    <w:multiLevelType w:val="hybridMultilevel"/>
    <w:tmpl w:val="47F27A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FB4C64"/>
    <w:multiLevelType w:val="hybridMultilevel"/>
    <w:tmpl w:val="07AA6B2C"/>
    <w:lvl w:ilvl="0" w:tplc="FFFFFFFF">
      <w:start w:val="2"/>
      <w:numFmt w:val="upperLetter"/>
      <w:lvlText w:val="%1."/>
      <w:lvlJc w:val="left"/>
      <w:pPr>
        <w:ind w:left="1221" w:hanging="360"/>
      </w:pPr>
      <w:rPr>
        <w:rFonts w:hint="default"/>
      </w:rPr>
    </w:lvl>
    <w:lvl w:ilvl="1" w:tplc="FFFFFFFF">
      <w:start w:val="1"/>
      <w:numFmt w:val="lowerLetter"/>
      <w:lvlText w:val="%2."/>
      <w:lvlJc w:val="left"/>
      <w:pPr>
        <w:ind w:left="1941" w:hanging="360"/>
      </w:pPr>
    </w:lvl>
    <w:lvl w:ilvl="2" w:tplc="FFFFFFFF">
      <w:start w:val="1"/>
      <w:numFmt w:val="decimal"/>
      <w:lvlText w:val="%3."/>
      <w:lvlJc w:val="right"/>
      <w:pPr>
        <w:ind w:left="2661" w:hanging="180"/>
      </w:pPr>
      <w:rPr>
        <w:rFonts w:ascii="Arial" w:eastAsia="Arial" w:hAnsi="Arial" w:cs="Arial"/>
      </w:rPr>
    </w:lvl>
    <w:lvl w:ilvl="3" w:tplc="04090019">
      <w:start w:val="1"/>
      <w:numFmt w:val="lowerLetter"/>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6" w15:restartNumberingAfterBreak="0">
    <w:nsid w:val="172E63CC"/>
    <w:multiLevelType w:val="hybridMultilevel"/>
    <w:tmpl w:val="B5540216"/>
    <w:lvl w:ilvl="0" w:tplc="515473CC">
      <w:start w:val="1"/>
      <w:numFmt w:val="upp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1EE9021B"/>
    <w:multiLevelType w:val="multilevel"/>
    <w:tmpl w:val="A882FC10"/>
    <w:lvl w:ilvl="0">
      <w:start w:val="7"/>
      <w:numFmt w:val="upperRoman"/>
      <w:lvlText w:val="%1."/>
      <w:lvlJc w:val="left"/>
      <w:pPr>
        <w:ind w:left="820" w:hanging="476"/>
      </w:pPr>
      <w:rPr>
        <w:rFonts w:ascii="Arial" w:eastAsia="Arial" w:hAnsi="Arial" w:cs="Arial" w:hint="default"/>
        <w:spacing w:val="0"/>
        <w:w w:val="100"/>
        <w:sz w:val="22"/>
        <w:szCs w:val="22"/>
      </w:rPr>
    </w:lvl>
    <w:lvl w:ilvl="1">
      <w:start w:val="2"/>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8" w15:restartNumberingAfterBreak="0">
    <w:nsid w:val="23506C06"/>
    <w:multiLevelType w:val="hybridMultilevel"/>
    <w:tmpl w:val="66A087E0"/>
    <w:lvl w:ilvl="0" w:tplc="0200F4AE">
      <w:start w:val="2"/>
      <w:numFmt w:val="upperLetter"/>
      <w:lvlText w:val="%1."/>
      <w:lvlJc w:val="left"/>
      <w:pPr>
        <w:ind w:left="1221" w:hanging="360"/>
      </w:pPr>
      <w:rPr>
        <w:rFonts w:hint="default"/>
      </w:rPr>
    </w:lvl>
    <w:lvl w:ilvl="1" w:tplc="04090019">
      <w:start w:val="1"/>
      <w:numFmt w:val="lowerLetter"/>
      <w:lvlText w:val="%2."/>
      <w:lvlJc w:val="left"/>
      <w:pPr>
        <w:ind w:left="1941" w:hanging="360"/>
      </w:pPr>
    </w:lvl>
    <w:lvl w:ilvl="2" w:tplc="18F26750">
      <w:start w:val="1"/>
      <w:numFmt w:val="decimal"/>
      <w:lvlText w:val="%3."/>
      <w:lvlJc w:val="right"/>
      <w:pPr>
        <w:ind w:left="2661" w:hanging="180"/>
      </w:pPr>
      <w:rPr>
        <w:rFonts w:ascii="Arial" w:eastAsia="Arial" w:hAnsi="Arial" w:cs="Arial"/>
      </w:rPr>
    </w:lvl>
    <w:lvl w:ilvl="3" w:tplc="0409000F">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9" w15:restartNumberingAfterBreak="0">
    <w:nsid w:val="25F557A4"/>
    <w:multiLevelType w:val="multilevel"/>
    <w:tmpl w:val="EF96F02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9A2702"/>
    <w:multiLevelType w:val="multilevel"/>
    <w:tmpl w:val="7E3429E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030B16"/>
    <w:multiLevelType w:val="multilevel"/>
    <w:tmpl w:val="6FC8EC0E"/>
    <w:lvl w:ilvl="0">
      <w:start w:val="7"/>
      <w:numFmt w:val="upperRoman"/>
      <w:lvlText w:val="%1."/>
      <w:lvlJc w:val="left"/>
      <w:pPr>
        <w:ind w:left="820" w:hanging="476"/>
      </w:pPr>
      <w:rPr>
        <w:rFonts w:ascii="Arial" w:eastAsia="Arial" w:hAnsi="Arial" w:cs="Arial" w:hint="default"/>
        <w:spacing w:val="0"/>
        <w:w w:val="100"/>
        <w:sz w:val="22"/>
        <w:szCs w:val="22"/>
      </w:rPr>
    </w:lvl>
    <w:lvl w:ilvl="1">
      <w:start w:val="2"/>
      <w:numFmt w:val="decimal"/>
      <w:lvlText w:val="%2."/>
      <w:lvlJc w:val="left"/>
      <w:pPr>
        <w:ind w:left="1540" w:hanging="720"/>
      </w:pPr>
      <w:rPr>
        <w:rFonts w:ascii="Arial" w:eastAsia="Arial" w:hAnsi="Arial" w:cs="Arial" w:hint="default"/>
        <w:spacing w:val="-1"/>
        <w:w w:val="100"/>
        <w:sz w:val="22"/>
        <w:szCs w:val="22"/>
      </w:rPr>
    </w:lvl>
    <w:lvl w:ilvl="2">
      <w:start w:val="2"/>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12" w15:restartNumberingAfterBreak="0">
    <w:nsid w:val="30CB21A6"/>
    <w:multiLevelType w:val="hybridMultilevel"/>
    <w:tmpl w:val="1D083114"/>
    <w:lvl w:ilvl="0" w:tplc="587C039E">
      <w:start w:val="1"/>
      <w:numFmt w:val="upperRoman"/>
      <w:lvlText w:val="%1."/>
      <w:lvlJc w:val="left"/>
      <w:pPr>
        <w:ind w:left="861" w:hanging="491"/>
        <w:jc w:val="right"/>
      </w:pPr>
      <w:rPr>
        <w:rFonts w:ascii="Calibri" w:eastAsia="Calibri" w:hAnsi="Calibri" w:cs="Calibri" w:hint="default"/>
        <w:b/>
        <w:bCs/>
        <w:i w:val="0"/>
        <w:iCs w:val="0"/>
        <w:spacing w:val="0"/>
        <w:w w:val="100"/>
        <w:sz w:val="24"/>
        <w:szCs w:val="24"/>
        <w:lang w:val="en-US" w:eastAsia="en-US" w:bidi="ar-SA"/>
      </w:rPr>
    </w:lvl>
    <w:lvl w:ilvl="1" w:tplc="3548549A">
      <w:start w:val="1"/>
      <w:numFmt w:val="upperLetter"/>
      <w:lvlText w:val="%2."/>
      <w:lvlJc w:val="left"/>
      <w:pPr>
        <w:ind w:left="1221" w:hanging="360"/>
      </w:pPr>
      <w:rPr>
        <w:rFonts w:hint="default"/>
        <w:spacing w:val="-1"/>
        <w:w w:val="100"/>
        <w:lang w:val="en-US" w:eastAsia="en-US" w:bidi="ar-SA"/>
      </w:rPr>
    </w:lvl>
    <w:lvl w:ilvl="2" w:tplc="0A92D7F6">
      <w:start w:val="1"/>
      <w:numFmt w:val="decimal"/>
      <w:lvlText w:val="%3."/>
      <w:lvlJc w:val="left"/>
      <w:pPr>
        <w:ind w:left="1581" w:hanging="360"/>
      </w:pPr>
      <w:rPr>
        <w:rFonts w:ascii="Calibri" w:eastAsia="Calibri" w:hAnsi="Calibri" w:cs="Calibri" w:hint="default"/>
        <w:b w:val="0"/>
        <w:bCs w:val="0"/>
        <w:i w:val="0"/>
        <w:iCs w:val="0"/>
        <w:spacing w:val="-2"/>
        <w:w w:val="100"/>
        <w:sz w:val="24"/>
        <w:szCs w:val="24"/>
        <w:lang w:val="en-US" w:eastAsia="en-US" w:bidi="ar-SA"/>
      </w:rPr>
    </w:lvl>
    <w:lvl w:ilvl="3" w:tplc="7BDAF598">
      <w:start w:val="1"/>
      <w:numFmt w:val="lowerLetter"/>
      <w:lvlText w:val="%4."/>
      <w:lvlJc w:val="left"/>
      <w:pPr>
        <w:ind w:left="1941" w:hanging="536"/>
      </w:pPr>
      <w:rPr>
        <w:rFonts w:hint="default"/>
        <w:spacing w:val="-1"/>
        <w:w w:val="100"/>
        <w:lang w:val="en-US" w:eastAsia="en-US" w:bidi="ar-SA"/>
      </w:rPr>
    </w:lvl>
    <w:lvl w:ilvl="4" w:tplc="6F8E0EDA">
      <w:start w:val="1"/>
      <w:numFmt w:val="lowerRoman"/>
      <w:lvlText w:val="%5."/>
      <w:lvlJc w:val="left"/>
      <w:pPr>
        <w:ind w:left="2301" w:hanging="536"/>
      </w:pPr>
      <w:rPr>
        <w:rFonts w:ascii="Calibri" w:eastAsia="Calibri" w:hAnsi="Calibri" w:cs="Calibri" w:hint="default"/>
        <w:b w:val="0"/>
        <w:bCs w:val="0"/>
        <w:i w:val="0"/>
        <w:iCs w:val="0"/>
        <w:spacing w:val="-1"/>
        <w:w w:val="100"/>
        <w:sz w:val="24"/>
        <w:szCs w:val="24"/>
        <w:lang w:val="en-US" w:eastAsia="en-US" w:bidi="ar-SA"/>
      </w:rPr>
    </w:lvl>
    <w:lvl w:ilvl="5" w:tplc="0B8A2940">
      <w:numFmt w:val="bullet"/>
      <w:lvlText w:val="•"/>
      <w:lvlJc w:val="left"/>
      <w:pPr>
        <w:ind w:left="3520" w:hanging="536"/>
      </w:pPr>
      <w:rPr>
        <w:rFonts w:hint="default"/>
        <w:lang w:val="en-US" w:eastAsia="en-US" w:bidi="ar-SA"/>
      </w:rPr>
    </w:lvl>
    <w:lvl w:ilvl="6" w:tplc="076C1CC4">
      <w:numFmt w:val="bullet"/>
      <w:lvlText w:val="•"/>
      <w:lvlJc w:val="left"/>
      <w:pPr>
        <w:ind w:left="4740" w:hanging="536"/>
      </w:pPr>
      <w:rPr>
        <w:rFonts w:hint="default"/>
        <w:lang w:val="en-US" w:eastAsia="en-US" w:bidi="ar-SA"/>
      </w:rPr>
    </w:lvl>
    <w:lvl w:ilvl="7" w:tplc="CAEA288E">
      <w:numFmt w:val="bullet"/>
      <w:lvlText w:val="•"/>
      <w:lvlJc w:val="left"/>
      <w:pPr>
        <w:ind w:left="5960" w:hanging="536"/>
      </w:pPr>
      <w:rPr>
        <w:rFonts w:hint="default"/>
        <w:lang w:val="en-US" w:eastAsia="en-US" w:bidi="ar-SA"/>
      </w:rPr>
    </w:lvl>
    <w:lvl w:ilvl="8" w:tplc="241EF0A2">
      <w:numFmt w:val="bullet"/>
      <w:lvlText w:val="•"/>
      <w:lvlJc w:val="left"/>
      <w:pPr>
        <w:ind w:left="7180" w:hanging="536"/>
      </w:pPr>
      <w:rPr>
        <w:rFonts w:hint="default"/>
        <w:lang w:val="en-US" w:eastAsia="en-US" w:bidi="ar-SA"/>
      </w:rPr>
    </w:lvl>
  </w:abstractNum>
  <w:abstractNum w:abstractNumId="13" w15:restartNumberingAfterBreak="0">
    <w:nsid w:val="337127AC"/>
    <w:multiLevelType w:val="multilevel"/>
    <w:tmpl w:val="59FC8664"/>
    <w:lvl w:ilvl="0">
      <w:start w:val="1"/>
      <w:numFmt w:val="upperRoman"/>
      <w:lvlText w:val="%1."/>
      <w:lvlJc w:val="left"/>
      <w:pPr>
        <w:ind w:left="820" w:hanging="476"/>
        <w:jc w:val="right"/>
      </w:pPr>
      <w:rPr>
        <w:rFonts w:ascii="Arial" w:eastAsia="Arial" w:hAnsi="Arial" w:cs="Arial" w:hint="default"/>
        <w:spacing w:val="0"/>
        <w:w w:val="100"/>
        <w:sz w:val="22"/>
        <w:szCs w:val="22"/>
        <w:lang w:val="en-US" w:eastAsia="en-US" w:bidi="ar-SA"/>
      </w:rPr>
    </w:lvl>
    <w:lvl w:ilvl="1">
      <w:start w:val="1"/>
      <w:numFmt w:val="decimal"/>
      <w:lvlText w:val="%2."/>
      <w:lvlJc w:val="left"/>
      <w:pPr>
        <w:ind w:left="1540" w:hanging="720"/>
      </w:pPr>
      <w:rPr>
        <w:rFonts w:ascii="Arial" w:eastAsia="Arial" w:hAnsi="Arial" w:cs="Arial" w:hint="default"/>
        <w:spacing w:val="-1"/>
        <w:w w:val="100"/>
        <w:sz w:val="22"/>
        <w:szCs w:val="22"/>
        <w:lang w:val="en-US" w:eastAsia="en-US" w:bidi="ar-SA"/>
      </w:rPr>
    </w:lvl>
    <w:lvl w:ilvl="2">
      <w:start w:val="1"/>
      <w:numFmt w:val="decimal"/>
      <w:lvlText w:val="%3.1.1"/>
      <w:lvlJc w:val="left"/>
      <w:pPr>
        <w:ind w:left="2260" w:hanging="720"/>
      </w:pPr>
      <w:rPr>
        <w:rFonts w:hint="default"/>
        <w:w w:val="100"/>
        <w:sz w:val="22"/>
        <w:szCs w:val="22"/>
        <w:lang w:val="en-US" w:eastAsia="en-US" w:bidi="ar-SA"/>
      </w:rPr>
    </w:lvl>
    <w:lvl w:ilvl="3">
      <w:numFmt w:val="bullet"/>
      <w:lvlText w:val="•"/>
      <w:lvlJc w:val="left"/>
      <w:pPr>
        <w:ind w:left="3205" w:hanging="720"/>
      </w:pPr>
      <w:rPr>
        <w:rFonts w:hint="default"/>
        <w:lang w:val="en-US" w:eastAsia="en-US" w:bidi="ar-SA"/>
      </w:rPr>
    </w:lvl>
    <w:lvl w:ilvl="4">
      <w:numFmt w:val="bullet"/>
      <w:lvlText w:val="•"/>
      <w:lvlJc w:val="left"/>
      <w:pPr>
        <w:ind w:left="4150" w:hanging="720"/>
      </w:pPr>
      <w:rPr>
        <w:rFonts w:hint="default"/>
        <w:lang w:val="en-US" w:eastAsia="en-US" w:bidi="ar-SA"/>
      </w:rPr>
    </w:lvl>
    <w:lvl w:ilvl="5">
      <w:numFmt w:val="bullet"/>
      <w:lvlText w:val="•"/>
      <w:lvlJc w:val="left"/>
      <w:pPr>
        <w:ind w:left="5095"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85" w:hanging="720"/>
      </w:pPr>
      <w:rPr>
        <w:rFonts w:hint="default"/>
        <w:lang w:val="en-US" w:eastAsia="en-US" w:bidi="ar-SA"/>
      </w:rPr>
    </w:lvl>
    <w:lvl w:ilvl="8">
      <w:numFmt w:val="bullet"/>
      <w:lvlText w:val="•"/>
      <w:lvlJc w:val="left"/>
      <w:pPr>
        <w:ind w:left="7930" w:hanging="720"/>
      </w:pPr>
      <w:rPr>
        <w:rFonts w:hint="default"/>
        <w:lang w:val="en-US" w:eastAsia="en-US" w:bidi="ar-SA"/>
      </w:rPr>
    </w:lvl>
  </w:abstractNum>
  <w:abstractNum w:abstractNumId="14" w15:restartNumberingAfterBreak="0">
    <w:nsid w:val="3CBB227A"/>
    <w:multiLevelType w:val="multilevel"/>
    <w:tmpl w:val="B1ACBA86"/>
    <w:lvl w:ilvl="0">
      <w:start w:val="1"/>
      <w:numFmt w:val="decimal"/>
      <w:lvlText w:val="%1"/>
      <w:lvlJc w:val="left"/>
      <w:pPr>
        <w:ind w:left="480" w:hanging="480"/>
      </w:pPr>
      <w:rPr>
        <w:rFonts w:hint="default"/>
      </w:rPr>
    </w:lvl>
    <w:lvl w:ilvl="1">
      <w:start w:val="1"/>
      <w:numFmt w:val="decimal"/>
      <w:lvlText w:val="%1.%2"/>
      <w:lvlJc w:val="left"/>
      <w:pPr>
        <w:ind w:left="1335" w:hanging="480"/>
      </w:pPr>
      <w:rPr>
        <w:rFonts w:hint="default"/>
      </w:rPr>
    </w:lvl>
    <w:lvl w:ilvl="2">
      <w:start w:val="2"/>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5" w15:restartNumberingAfterBreak="0">
    <w:nsid w:val="3D5407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E33078"/>
    <w:multiLevelType w:val="hybridMultilevel"/>
    <w:tmpl w:val="34F8590A"/>
    <w:lvl w:ilvl="0" w:tplc="0409000F">
      <w:start w:val="1"/>
      <w:numFmt w:val="decimal"/>
      <w:lvlText w:val="%1."/>
      <w:lvlJc w:val="left"/>
      <w:pPr>
        <w:ind w:left="1581" w:hanging="360"/>
      </w:pPr>
    </w:lvl>
    <w:lvl w:ilvl="1" w:tplc="04090019">
      <w:start w:val="1"/>
      <w:numFmt w:val="lowerLetter"/>
      <w:lvlText w:val="%2."/>
      <w:lvlJc w:val="left"/>
      <w:pPr>
        <w:ind w:left="2301" w:hanging="360"/>
      </w:pPr>
    </w:lvl>
    <w:lvl w:ilvl="2" w:tplc="0409001B">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7" w15:restartNumberingAfterBreak="0">
    <w:nsid w:val="46D21A87"/>
    <w:multiLevelType w:val="multilevel"/>
    <w:tmpl w:val="55BEEB1A"/>
    <w:lvl w:ilvl="0">
      <w:start w:val="1"/>
      <w:numFmt w:val="decimal"/>
      <w:lvlText w:val="%1."/>
      <w:lvlJc w:val="left"/>
      <w:pPr>
        <w:ind w:left="360" w:hanging="360"/>
      </w:pPr>
      <w:rPr>
        <w:rFonts w:hint="default"/>
        <w:spacing w:val="0"/>
        <w:w w:val="100"/>
        <w:sz w:val="22"/>
        <w:szCs w:val="22"/>
        <w:lang w:val="en-US" w:eastAsia="en-US" w:bidi="ar-SA"/>
      </w:rPr>
    </w:lvl>
    <w:lvl w:ilvl="1">
      <w:start w:val="1"/>
      <w:numFmt w:val="decimal"/>
      <w:lvlText w:val="%1.%2."/>
      <w:lvlJc w:val="left"/>
      <w:pPr>
        <w:ind w:left="792" w:hanging="432"/>
      </w:pPr>
      <w:rPr>
        <w:rFonts w:hint="default"/>
        <w:spacing w:val="-1"/>
        <w:w w:val="100"/>
        <w:sz w:val="22"/>
        <w:szCs w:val="22"/>
        <w:lang w:val="en-US" w:eastAsia="en-US" w:bidi="ar-SA"/>
      </w:rPr>
    </w:lvl>
    <w:lvl w:ilvl="2">
      <w:start w:val="2"/>
      <w:numFmt w:val="decimal"/>
      <w:lvlText w:val="%1.%2.%3."/>
      <w:lvlJc w:val="left"/>
      <w:pPr>
        <w:ind w:left="1224" w:hanging="504"/>
      </w:pPr>
      <w:rPr>
        <w:rFonts w:hint="default"/>
        <w:w w:val="100"/>
        <w:sz w:val="22"/>
        <w:szCs w:val="22"/>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8" w15:restartNumberingAfterBreak="0">
    <w:nsid w:val="4AF84908"/>
    <w:multiLevelType w:val="hybridMultilevel"/>
    <w:tmpl w:val="094627F8"/>
    <w:lvl w:ilvl="0" w:tplc="04090017">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9" w15:restartNumberingAfterBreak="0">
    <w:nsid w:val="50563BF7"/>
    <w:multiLevelType w:val="multilevel"/>
    <w:tmpl w:val="88DA8674"/>
    <w:lvl w:ilvl="0">
      <w:start w:val="1"/>
      <w:numFmt w:val="decimal"/>
      <w:lvlText w:val="%1."/>
      <w:lvlJc w:val="left"/>
      <w:pPr>
        <w:ind w:left="360" w:hanging="360"/>
      </w:pPr>
      <w:rPr>
        <w:rFonts w:hint="default"/>
        <w:spacing w:val="0"/>
        <w:w w:val="100"/>
        <w:sz w:val="22"/>
        <w:szCs w:val="22"/>
      </w:rPr>
    </w:lvl>
    <w:lvl w:ilvl="1">
      <w:start w:val="1"/>
      <w:numFmt w:val="decimal"/>
      <w:lvlText w:val="%1.%2."/>
      <w:lvlJc w:val="left"/>
      <w:pPr>
        <w:ind w:left="792" w:hanging="432"/>
      </w:pPr>
      <w:rPr>
        <w:rFonts w:hint="default"/>
        <w:spacing w:val="-1"/>
        <w:w w:val="100"/>
        <w:sz w:val="22"/>
        <w:szCs w:val="22"/>
      </w:rPr>
    </w:lvl>
    <w:lvl w:ilvl="2">
      <w:start w:val="1"/>
      <w:numFmt w:val="decimal"/>
      <w:lvlText w:val="%1.%2.%3."/>
      <w:lvlJc w:val="left"/>
      <w:pPr>
        <w:ind w:left="1224" w:hanging="504"/>
      </w:pPr>
      <w:rPr>
        <w:rFonts w:hint="default"/>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D25CF"/>
    <w:multiLevelType w:val="hybridMultilevel"/>
    <w:tmpl w:val="0FDEFBCE"/>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1" w15:restartNumberingAfterBreak="0">
    <w:nsid w:val="537A2696"/>
    <w:multiLevelType w:val="hybridMultilevel"/>
    <w:tmpl w:val="259C411A"/>
    <w:lvl w:ilvl="0" w:tplc="F286C12A">
      <w:start w:val="1"/>
      <w:numFmt w:val="upperRoman"/>
      <w:lvlText w:val="%1."/>
      <w:lvlJc w:val="left"/>
      <w:pPr>
        <w:ind w:left="2260" w:hanging="603"/>
        <w:jc w:val="right"/>
      </w:pPr>
      <w:rPr>
        <w:rFonts w:ascii="Arial" w:eastAsia="Arial" w:hAnsi="Arial" w:cs="Arial" w:hint="default"/>
        <w:spacing w:val="0"/>
        <w:w w:val="100"/>
        <w:sz w:val="22"/>
        <w:szCs w:val="22"/>
        <w:lang w:val="en-US" w:eastAsia="en-US" w:bidi="ar-SA"/>
      </w:rPr>
    </w:lvl>
    <w:lvl w:ilvl="1" w:tplc="DF1254F4">
      <w:numFmt w:val="bullet"/>
      <w:lvlText w:val="•"/>
      <w:lvlJc w:val="left"/>
      <w:pPr>
        <w:ind w:left="3016" w:hanging="603"/>
      </w:pPr>
      <w:rPr>
        <w:rFonts w:hint="default"/>
        <w:lang w:val="en-US" w:eastAsia="en-US" w:bidi="ar-SA"/>
      </w:rPr>
    </w:lvl>
    <w:lvl w:ilvl="2" w:tplc="B05AF240">
      <w:numFmt w:val="bullet"/>
      <w:lvlText w:val="•"/>
      <w:lvlJc w:val="left"/>
      <w:pPr>
        <w:ind w:left="3772" w:hanging="603"/>
      </w:pPr>
      <w:rPr>
        <w:rFonts w:hint="default"/>
        <w:lang w:val="en-US" w:eastAsia="en-US" w:bidi="ar-SA"/>
      </w:rPr>
    </w:lvl>
    <w:lvl w:ilvl="3" w:tplc="2CC255CA">
      <w:numFmt w:val="bullet"/>
      <w:lvlText w:val="•"/>
      <w:lvlJc w:val="left"/>
      <w:pPr>
        <w:ind w:left="4528" w:hanging="603"/>
      </w:pPr>
      <w:rPr>
        <w:rFonts w:hint="default"/>
        <w:lang w:val="en-US" w:eastAsia="en-US" w:bidi="ar-SA"/>
      </w:rPr>
    </w:lvl>
    <w:lvl w:ilvl="4" w:tplc="939677EA">
      <w:numFmt w:val="bullet"/>
      <w:lvlText w:val="•"/>
      <w:lvlJc w:val="left"/>
      <w:pPr>
        <w:ind w:left="5284" w:hanging="603"/>
      </w:pPr>
      <w:rPr>
        <w:rFonts w:hint="default"/>
        <w:lang w:val="en-US" w:eastAsia="en-US" w:bidi="ar-SA"/>
      </w:rPr>
    </w:lvl>
    <w:lvl w:ilvl="5" w:tplc="C5502842">
      <w:numFmt w:val="bullet"/>
      <w:lvlText w:val="•"/>
      <w:lvlJc w:val="left"/>
      <w:pPr>
        <w:ind w:left="6040" w:hanging="603"/>
      </w:pPr>
      <w:rPr>
        <w:rFonts w:hint="default"/>
        <w:lang w:val="en-US" w:eastAsia="en-US" w:bidi="ar-SA"/>
      </w:rPr>
    </w:lvl>
    <w:lvl w:ilvl="6" w:tplc="ECD4156C">
      <w:numFmt w:val="bullet"/>
      <w:lvlText w:val="•"/>
      <w:lvlJc w:val="left"/>
      <w:pPr>
        <w:ind w:left="6796" w:hanging="603"/>
      </w:pPr>
      <w:rPr>
        <w:rFonts w:hint="default"/>
        <w:lang w:val="en-US" w:eastAsia="en-US" w:bidi="ar-SA"/>
      </w:rPr>
    </w:lvl>
    <w:lvl w:ilvl="7" w:tplc="30022778">
      <w:numFmt w:val="bullet"/>
      <w:lvlText w:val="•"/>
      <w:lvlJc w:val="left"/>
      <w:pPr>
        <w:ind w:left="7552" w:hanging="603"/>
      </w:pPr>
      <w:rPr>
        <w:rFonts w:hint="default"/>
        <w:lang w:val="en-US" w:eastAsia="en-US" w:bidi="ar-SA"/>
      </w:rPr>
    </w:lvl>
    <w:lvl w:ilvl="8" w:tplc="A7141E5C">
      <w:numFmt w:val="bullet"/>
      <w:lvlText w:val="•"/>
      <w:lvlJc w:val="left"/>
      <w:pPr>
        <w:ind w:left="8308" w:hanging="603"/>
      </w:pPr>
      <w:rPr>
        <w:rFonts w:hint="default"/>
        <w:lang w:val="en-US" w:eastAsia="en-US" w:bidi="ar-SA"/>
      </w:rPr>
    </w:lvl>
  </w:abstractNum>
  <w:abstractNum w:abstractNumId="22" w15:restartNumberingAfterBreak="0">
    <w:nsid w:val="5A7744BA"/>
    <w:multiLevelType w:val="multilevel"/>
    <w:tmpl w:val="D30AAA4E"/>
    <w:lvl w:ilvl="0">
      <w:start w:val="1"/>
      <w:numFmt w:val="decimal"/>
      <w:lvlText w:val="%1"/>
      <w:lvlJc w:val="left"/>
      <w:pPr>
        <w:ind w:left="480" w:hanging="480"/>
      </w:pPr>
      <w:rPr>
        <w:rFonts w:hint="default"/>
      </w:rPr>
    </w:lvl>
    <w:lvl w:ilvl="1">
      <w:start w:val="3"/>
      <w:numFmt w:val="decimal"/>
      <w:lvlText w:val="%1.%2"/>
      <w:lvlJc w:val="left"/>
      <w:pPr>
        <w:ind w:left="1695" w:hanging="48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23" w15:restartNumberingAfterBreak="0">
    <w:nsid w:val="5ACD28F3"/>
    <w:multiLevelType w:val="multilevel"/>
    <w:tmpl w:val="036E0340"/>
    <w:lvl w:ilvl="0">
      <w:start w:val="16"/>
      <w:numFmt w:val="upperRoman"/>
      <w:lvlText w:val="%1."/>
      <w:lvlJc w:val="left"/>
      <w:pPr>
        <w:ind w:left="820" w:hanging="476"/>
      </w:pPr>
      <w:rPr>
        <w:rFonts w:ascii="Arial" w:eastAsia="Arial" w:hAnsi="Arial" w:cs="Arial" w:hint="default"/>
        <w:spacing w:val="0"/>
        <w:w w:val="100"/>
        <w:sz w:val="22"/>
        <w:szCs w:val="22"/>
      </w:rPr>
    </w:lvl>
    <w:lvl w:ilvl="1">
      <w:start w:val="3"/>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24" w15:restartNumberingAfterBreak="0">
    <w:nsid w:val="5EA11E08"/>
    <w:multiLevelType w:val="hybridMultilevel"/>
    <w:tmpl w:val="7E0AE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F153B"/>
    <w:multiLevelType w:val="hybridMultilevel"/>
    <w:tmpl w:val="2BE09402"/>
    <w:lvl w:ilvl="0" w:tplc="FFFFFFFF">
      <w:start w:val="2"/>
      <w:numFmt w:val="upperLetter"/>
      <w:lvlText w:val="%1."/>
      <w:lvlJc w:val="left"/>
      <w:pPr>
        <w:ind w:left="1221" w:hanging="360"/>
      </w:pPr>
      <w:rPr>
        <w:rFonts w:hint="default"/>
      </w:rPr>
    </w:lvl>
    <w:lvl w:ilvl="1" w:tplc="0409000F">
      <w:start w:val="1"/>
      <w:numFmt w:val="decimal"/>
      <w:lvlText w:val="%2."/>
      <w:lvlJc w:val="left"/>
      <w:pPr>
        <w:ind w:left="1581" w:hanging="360"/>
      </w:pPr>
    </w:lvl>
    <w:lvl w:ilvl="2" w:tplc="04090019">
      <w:start w:val="1"/>
      <w:numFmt w:val="lowerLetter"/>
      <w:lvlText w:val="%3."/>
      <w:lvlJc w:val="left"/>
      <w:pPr>
        <w:ind w:left="2301" w:hanging="360"/>
      </w:pPr>
    </w:lvl>
    <w:lvl w:ilvl="3" w:tplc="FFFFFFFF">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26" w15:restartNumberingAfterBreak="0">
    <w:nsid w:val="6C7B0B48"/>
    <w:multiLevelType w:val="hybridMultilevel"/>
    <w:tmpl w:val="198A27F8"/>
    <w:lvl w:ilvl="0" w:tplc="AA306D8E">
      <w:start w:val="1"/>
      <w:numFmt w:val="decimal"/>
      <w:lvlText w:val="%1."/>
      <w:lvlJc w:val="left"/>
      <w:pPr>
        <w:ind w:left="1581" w:hanging="360"/>
      </w:pPr>
      <w:rPr>
        <w:rFonts w:ascii="Arial" w:eastAsia="Arial" w:hAnsi="Arial" w:cs="Arial"/>
        <w:b w:val="0"/>
        <w:bCs w:val="0"/>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91D6C"/>
    <w:multiLevelType w:val="multilevel"/>
    <w:tmpl w:val="55BEEB1A"/>
    <w:lvl w:ilvl="0">
      <w:start w:val="1"/>
      <w:numFmt w:val="decimal"/>
      <w:lvlText w:val="%1."/>
      <w:lvlJc w:val="left"/>
      <w:pPr>
        <w:ind w:left="360" w:hanging="360"/>
      </w:pPr>
      <w:rPr>
        <w:rFonts w:hint="default"/>
        <w:spacing w:val="0"/>
        <w:w w:val="100"/>
        <w:sz w:val="22"/>
        <w:szCs w:val="22"/>
      </w:rPr>
    </w:lvl>
    <w:lvl w:ilvl="1">
      <w:start w:val="1"/>
      <w:numFmt w:val="decimal"/>
      <w:lvlText w:val="%1.%2."/>
      <w:lvlJc w:val="left"/>
      <w:pPr>
        <w:ind w:left="792" w:hanging="432"/>
      </w:pPr>
      <w:rPr>
        <w:rFonts w:hint="default"/>
        <w:spacing w:val="-1"/>
        <w:w w:val="100"/>
        <w:sz w:val="22"/>
        <w:szCs w:val="22"/>
      </w:rPr>
    </w:lvl>
    <w:lvl w:ilvl="2">
      <w:start w:val="2"/>
      <w:numFmt w:val="decimal"/>
      <w:lvlText w:val="%1.%2.%3."/>
      <w:lvlJc w:val="left"/>
      <w:pPr>
        <w:ind w:left="1224" w:hanging="504"/>
      </w:pPr>
      <w:rPr>
        <w:rFonts w:hint="default"/>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A8798F"/>
    <w:multiLevelType w:val="multilevel"/>
    <w:tmpl w:val="4628F288"/>
    <w:lvl w:ilvl="0">
      <w:start w:val="1"/>
      <w:numFmt w:val="upperRoman"/>
      <w:lvlText w:val="%1."/>
      <w:lvlJc w:val="left"/>
      <w:pPr>
        <w:ind w:left="820" w:hanging="476"/>
      </w:pPr>
      <w:rPr>
        <w:rFonts w:ascii="Arial" w:eastAsia="Arial" w:hAnsi="Arial" w:cs="Arial" w:hint="default"/>
        <w:spacing w:val="0"/>
        <w:w w:val="100"/>
        <w:sz w:val="22"/>
        <w:szCs w:val="22"/>
      </w:rPr>
    </w:lvl>
    <w:lvl w:ilvl="1">
      <w:start w:val="1"/>
      <w:numFmt w:val="decimal"/>
      <w:lvlText w:val="%2."/>
      <w:lvlJc w:val="left"/>
      <w:pPr>
        <w:ind w:left="1540" w:hanging="720"/>
      </w:pPr>
      <w:rPr>
        <w:rFonts w:ascii="Arial" w:eastAsia="Arial" w:hAnsi="Arial" w:cs="Arial" w:hint="default"/>
        <w:spacing w:val="-1"/>
        <w:w w:val="100"/>
        <w:sz w:val="22"/>
        <w:szCs w:val="22"/>
      </w:rPr>
    </w:lvl>
    <w:lvl w:ilvl="2">
      <w:start w:val="2"/>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29" w15:restartNumberingAfterBreak="0">
    <w:nsid w:val="73EF62E3"/>
    <w:multiLevelType w:val="multilevel"/>
    <w:tmpl w:val="A6545E66"/>
    <w:lvl w:ilvl="0">
      <w:start w:val="8"/>
      <w:numFmt w:val="upperRoman"/>
      <w:lvlText w:val="%1."/>
      <w:lvlJc w:val="left"/>
      <w:pPr>
        <w:ind w:left="820" w:hanging="476"/>
      </w:pPr>
      <w:rPr>
        <w:rFonts w:ascii="Arial" w:eastAsia="Arial" w:hAnsi="Arial" w:cs="Arial" w:hint="default"/>
        <w:spacing w:val="0"/>
        <w:w w:val="100"/>
        <w:sz w:val="22"/>
        <w:szCs w:val="22"/>
      </w:rPr>
    </w:lvl>
    <w:lvl w:ilvl="1">
      <w:start w:val="3"/>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30" w15:restartNumberingAfterBreak="0">
    <w:nsid w:val="75272311"/>
    <w:multiLevelType w:val="hybridMultilevel"/>
    <w:tmpl w:val="E8129212"/>
    <w:lvl w:ilvl="0" w:tplc="0409000F">
      <w:start w:val="1"/>
      <w:numFmt w:val="decimal"/>
      <w:lvlText w:val="%1."/>
      <w:lvlJc w:val="left"/>
      <w:pPr>
        <w:ind w:left="1941" w:hanging="360"/>
      </w:pPr>
    </w:lvl>
    <w:lvl w:ilvl="1" w:tplc="04090019" w:tentative="1">
      <w:start w:val="1"/>
      <w:numFmt w:val="lowerLetter"/>
      <w:lvlText w:val="%2."/>
      <w:lvlJc w:val="left"/>
      <w:pPr>
        <w:ind w:left="2661" w:hanging="360"/>
      </w:pPr>
    </w:lvl>
    <w:lvl w:ilvl="2" w:tplc="0409001B" w:tentative="1">
      <w:start w:val="1"/>
      <w:numFmt w:val="lowerRoman"/>
      <w:lvlText w:val="%3."/>
      <w:lvlJc w:val="right"/>
      <w:pPr>
        <w:ind w:left="3381" w:hanging="18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31" w15:restartNumberingAfterBreak="0">
    <w:nsid w:val="75297646"/>
    <w:multiLevelType w:val="multilevel"/>
    <w:tmpl w:val="036E0340"/>
    <w:lvl w:ilvl="0">
      <w:start w:val="16"/>
      <w:numFmt w:val="upperRoman"/>
      <w:lvlText w:val="%1."/>
      <w:lvlJc w:val="left"/>
      <w:pPr>
        <w:ind w:left="820" w:hanging="476"/>
      </w:pPr>
      <w:rPr>
        <w:rFonts w:ascii="Arial" w:eastAsia="Arial" w:hAnsi="Arial" w:cs="Arial" w:hint="default"/>
        <w:spacing w:val="0"/>
        <w:w w:val="100"/>
        <w:sz w:val="22"/>
        <w:szCs w:val="22"/>
      </w:rPr>
    </w:lvl>
    <w:lvl w:ilvl="1">
      <w:start w:val="3"/>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32" w15:restartNumberingAfterBreak="0">
    <w:nsid w:val="775E2E29"/>
    <w:multiLevelType w:val="multilevel"/>
    <w:tmpl w:val="C9A6636E"/>
    <w:lvl w:ilvl="0">
      <w:start w:val="1"/>
      <w:numFmt w:val="upperRoman"/>
      <w:lvlText w:val="%1."/>
      <w:lvlJc w:val="left"/>
      <w:pPr>
        <w:ind w:left="820" w:hanging="476"/>
      </w:pPr>
      <w:rPr>
        <w:rFonts w:ascii="Arial" w:eastAsia="Arial" w:hAnsi="Arial" w:cs="Arial" w:hint="default"/>
        <w:spacing w:val="0"/>
        <w:w w:val="100"/>
        <w:sz w:val="22"/>
        <w:szCs w:val="22"/>
      </w:rPr>
    </w:lvl>
    <w:lvl w:ilvl="1">
      <w:start w:val="2"/>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num w:numId="1" w16cid:durableId="1956406207">
    <w:abstractNumId w:val="21"/>
  </w:num>
  <w:num w:numId="2" w16cid:durableId="2023967079">
    <w:abstractNumId w:val="3"/>
  </w:num>
  <w:num w:numId="3" w16cid:durableId="1494878927">
    <w:abstractNumId w:val="13"/>
  </w:num>
  <w:num w:numId="4" w16cid:durableId="666909444">
    <w:abstractNumId w:val="11"/>
  </w:num>
  <w:num w:numId="5" w16cid:durableId="1522931476">
    <w:abstractNumId w:val="17"/>
  </w:num>
  <w:num w:numId="6" w16cid:durableId="267930638">
    <w:abstractNumId w:val="27"/>
  </w:num>
  <w:num w:numId="7" w16cid:durableId="1800341718">
    <w:abstractNumId w:val="1"/>
  </w:num>
  <w:num w:numId="8" w16cid:durableId="555893701">
    <w:abstractNumId w:val="28"/>
  </w:num>
  <w:num w:numId="9" w16cid:durableId="248468983">
    <w:abstractNumId w:val="19"/>
  </w:num>
  <w:num w:numId="10" w16cid:durableId="875435346">
    <w:abstractNumId w:val="7"/>
  </w:num>
  <w:num w:numId="11" w16cid:durableId="616525891">
    <w:abstractNumId w:val="15"/>
  </w:num>
  <w:num w:numId="12" w16cid:durableId="462424813">
    <w:abstractNumId w:val="2"/>
  </w:num>
  <w:num w:numId="13" w16cid:durableId="1118794186">
    <w:abstractNumId w:val="31"/>
  </w:num>
  <w:num w:numId="14" w16cid:durableId="909317130">
    <w:abstractNumId w:val="23"/>
  </w:num>
  <w:num w:numId="15" w16cid:durableId="157039124">
    <w:abstractNumId w:val="29"/>
  </w:num>
  <w:num w:numId="16" w16cid:durableId="294410517">
    <w:abstractNumId w:val="32"/>
  </w:num>
  <w:num w:numId="17" w16cid:durableId="905262893">
    <w:abstractNumId w:val="14"/>
  </w:num>
  <w:num w:numId="18" w16cid:durableId="81342740">
    <w:abstractNumId w:val="9"/>
  </w:num>
  <w:num w:numId="19" w16cid:durableId="338889369">
    <w:abstractNumId w:val="22"/>
  </w:num>
  <w:num w:numId="20" w16cid:durableId="2036036149">
    <w:abstractNumId w:val="10"/>
  </w:num>
  <w:num w:numId="21" w16cid:durableId="801851074">
    <w:abstractNumId w:val="24"/>
  </w:num>
  <w:num w:numId="22" w16cid:durableId="282229155">
    <w:abstractNumId w:val="0"/>
  </w:num>
  <w:num w:numId="23" w16cid:durableId="2009090953">
    <w:abstractNumId w:val="12"/>
  </w:num>
  <w:num w:numId="24" w16cid:durableId="1310208267">
    <w:abstractNumId w:val="6"/>
  </w:num>
  <w:num w:numId="25" w16cid:durableId="556015636">
    <w:abstractNumId w:val="18"/>
  </w:num>
  <w:num w:numId="26" w16cid:durableId="1367025302">
    <w:abstractNumId w:val="8"/>
  </w:num>
  <w:num w:numId="27" w16cid:durableId="1318460710">
    <w:abstractNumId w:val="5"/>
  </w:num>
  <w:num w:numId="28" w16cid:durableId="791899094">
    <w:abstractNumId w:val="16"/>
  </w:num>
  <w:num w:numId="29" w16cid:durableId="877547551">
    <w:abstractNumId w:val="25"/>
  </w:num>
  <w:num w:numId="30" w16cid:durableId="1235120811">
    <w:abstractNumId w:val="20"/>
  </w:num>
  <w:num w:numId="31" w16cid:durableId="2106879623">
    <w:abstractNumId w:val="30"/>
  </w:num>
  <w:num w:numId="32" w16cid:durableId="1045905956">
    <w:abstractNumId w:val="4"/>
  </w:num>
  <w:num w:numId="33" w16cid:durableId="9451884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21"/>
    <w:rsid w:val="000003C9"/>
    <w:rsid w:val="000046C8"/>
    <w:rsid w:val="000203B0"/>
    <w:rsid w:val="00025DE1"/>
    <w:rsid w:val="00034697"/>
    <w:rsid w:val="000379A5"/>
    <w:rsid w:val="00053A8D"/>
    <w:rsid w:val="00060D84"/>
    <w:rsid w:val="000648A6"/>
    <w:rsid w:val="00066CB5"/>
    <w:rsid w:val="00076DC0"/>
    <w:rsid w:val="00085E6A"/>
    <w:rsid w:val="00087D3E"/>
    <w:rsid w:val="00095BCF"/>
    <w:rsid w:val="000A196B"/>
    <w:rsid w:val="000A51F6"/>
    <w:rsid w:val="000B2265"/>
    <w:rsid w:val="000B65E7"/>
    <w:rsid w:val="000C066A"/>
    <w:rsid w:val="000C3939"/>
    <w:rsid w:val="000C5CA3"/>
    <w:rsid w:val="000D0313"/>
    <w:rsid w:val="000D2704"/>
    <w:rsid w:val="000D72A6"/>
    <w:rsid w:val="000E2438"/>
    <w:rsid w:val="000E4210"/>
    <w:rsid w:val="000E5D80"/>
    <w:rsid w:val="000F4322"/>
    <w:rsid w:val="0011687B"/>
    <w:rsid w:val="00117915"/>
    <w:rsid w:val="00126D83"/>
    <w:rsid w:val="00131B71"/>
    <w:rsid w:val="00131F8C"/>
    <w:rsid w:val="00142BB0"/>
    <w:rsid w:val="00142E36"/>
    <w:rsid w:val="001478E2"/>
    <w:rsid w:val="001572FD"/>
    <w:rsid w:val="0016151A"/>
    <w:rsid w:val="00163302"/>
    <w:rsid w:val="00180D40"/>
    <w:rsid w:val="00181902"/>
    <w:rsid w:val="001839EF"/>
    <w:rsid w:val="00187B33"/>
    <w:rsid w:val="00193C4C"/>
    <w:rsid w:val="00193D21"/>
    <w:rsid w:val="001965CE"/>
    <w:rsid w:val="001B0129"/>
    <w:rsid w:val="001B3D7E"/>
    <w:rsid w:val="001B7AFD"/>
    <w:rsid w:val="001C6057"/>
    <w:rsid w:val="001F2398"/>
    <w:rsid w:val="002028F9"/>
    <w:rsid w:val="00206F9A"/>
    <w:rsid w:val="00210E79"/>
    <w:rsid w:val="002228B4"/>
    <w:rsid w:val="00222D7E"/>
    <w:rsid w:val="00235575"/>
    <w:rsid w:val="00241DA9"/>
    <w:rsid w:val="00244E7B"/>
    <w:rsid w:val="00247156"/>
    <w:rsid w:val="002529DC"/>
    <w:rsid w:val="00265D8B"/>
    <w:rsid w:val="002855D0"/>
    <w:rsid w:val="00286EAB"/>
    <w:rsid w:val="002916D6"/>
    <w:rsid w:val="00293F84"/>
    <w:rsid w:val="002951A6"/>
    <w:rsid w:val="002A5AE0"/>
    <w:rsid w:val="002C37E5"/>
    <w:rsid w:val="002D3F3B"/>
    <w:rsid w:val="002E55D8"/>
    <w:rsid w:val="00314E6F"/>
    <w:rsid w:val="0032359C"/>
    <w:rsid w:val="003313AB"/>
    <w:rsid w:val="00332E70"/>
    <w:rsid w:val="00333040"/>
    <w:rsid w:val="00340021"/>
    <w:rsid w:val="00342F78"/>
    <w:rsid w:val="0034558F"/>
    <w:rsid w:val="00351544"/>
    <w:rsid w:val="00363071"/>
    <w:rsid w:val="00372B08"/>
    <w:rsid w:val="00383833"/>
    <w:rsid w:val="00386707"/>
    <w:rsid w:val="00393B1B"/>
    <w:rsid w:val="00397E87"/>
    <w:rsid w:val="003A46AB"/>
    <w:rsid w:val="003A4D38"/>
    <w:rsid w:val="003B0A0A"/>
    <w:rsid w:val="003B431A"/>
    <w:rsid w:val="003B6234"/>
    <w:rsid w:val="003C0200"/>
    <w:rsid w:val="003E5034"/>
    <w:rsid w:val="003E5DE2"/>
    <w:rsid w:val="003E63D2"/>
    <w:rsid w:val="003E6774"/>
    <w:rsid w:val="003F7F50"/>
    <w:rsid w:val="004034E5"/>
    <w:rsid w:val="00415E88"/>
    <w:rsid w:val="00416229"/>
    <w:rsid w:val="00420DCC"/>
    <w:rsid w:val="00421379"/>
    <w:rsid w:val="0042237F"/>
    <w:rsid w:val="00452B9A"/>
    <w:rsid w:val="00463E84"/>
    <w:rsid w:val="0047407F"/>
    <w:rsid w:val="00477DA2"/>
    <w:rsid w:val="0048232B"/>
    <w:rsid w:val="00485AB7"/>
    <w:rsid w:val="00496761"/>
    <w:rsid w:val="00497AED"/>
    <w:rsid w:val="004B14F7"/>
    <w:rsid w:val="004E5A6C"/>
    <w:rsid w:val="004E5A95"/>
    <w:rsid w:val="005062F8"/>
    <w:rsid w:val="005148A1"/>
    <w:rsid w:val="00516CC3"/>
    <w:rsid w:val="00517527"/>
    <w:rsid w:val="005201DD"/>
    <w:rsid w:val="00524344"/>
    <w:rsid w:val="00530083"/>
    <w:rsid w:val="00534B48"/>
    <w:rsid w:val="00542B4E"/>
    <w:rsid w:val="005561FB"/>
    <w:rsid w:val="005604FE"/>
    <w:rsid w:val="005746C6"/>
    <w:rsid w:val="00581446"/>
    <w:rsid w:val="00585DF3"/>
    <w:rsid w:val="005A16CA"/>
    <w:rsid w:val="005C6B16"/>
    <w:rsid w:val="005C6CFF"/>
    <w:rsid w:val="005E3591"/>
    <w:rsid w:val="005E6D8F"/>
    <w:rsid w:val="00603A1D"/>
    <w:rsid w:val="00607E38"/>
    <w:rsid w:val="00632D54"/>
    <w:rsid w:val="00672B55"/>
    <w:rsid w:val="006A3B56"/>
    <w:rsid w:val="006B2A51"/>
    <w:rsid w:val="006B2F66"/>
    <w:rsid w:val="006D3E0B"/>
    <w:rsid w:val="006D44A6"/>
    <w:rsid w:val="006E1E31"/>
    <w:rsid w:val="006E514A"/>
    <w:rsid w:val="00703899"/>
    <w:rsid w:val="00705999"/>
    <w:rsid w:val="00720C90"/>
    <w:rsid w:val="00732F56"/>
    <w:rsid w:val="00740006"/>
    <w:rsid w:val="00765E35"/>
    <w:rsid w:val="00766E7C"/>
    <w:rsid w:val="0077386E"/>
    <w:rsid w:val="00793388"/>
    <w:rsid w:val="007A37EF"/>
    <w:rsid w:val="007C48C0"/>
    <w:rsid w:val="007D43A5"/>
    <w:rsid w:val="007E3B79"/>
    <w:rsid w:val="007E712E"/>
    <w:rsid w:val="00810192"/>
    <w:rsid w:val="00827685"/>
    <w:rsid w:val="00835C93"/>
    <w:rsid w:val="00841BFD"/>
    <w:rsid w:val="008563C8"/>
    <w:rsid w:val="0087131D"/>
    <w:rsid w:val="00873112"/>
    <w:rsid w:val="00880284"/>
    <w:rsid w:val="00881A72"/>
    <w:rsid w:val="0088538A"/>
    <w:rsid w:val="00890A0D"/>
    <w:rsid w:val="008A353F"/>
    <w:rsid w:val="008B7986"/>
    <w:rsid w:val="008C73C9"/>
    <w:rsid w:val="008D1404"/>
    <w:rsid w:val="008D1C99"/>
    <w:rsid w:val="008E34CD"/>
    <w:rsid w:val="008E367C"/>
    <w:rsid w:val="008F0FEE"/>
    <w:rsid w:val="008F1FC4"/>
    <w:rsid w:val="008F3D5C"/>
    <w:rsid w:val="00907072"/>
    <w:rsid w:val="00950DB5"/>
    <w:rsid w:val="009602E2"/>
    <w:rsid w:val="00961B2C"/>
    <w:rsid w:val="00964C44"/>
    <w:rsid w:val="00980ECD"/>
    <w:rsid w:val="00994E60"/>
    <w:rsid w:val="009A52AA"/>
    <w:rsid w:val="009A7A66"/>
    <w:rsid w:val="009B0A03"/>
    <w:rsid w:val="009B75CC"/>
    <w:rsid w:val="009C0514"/>
    <w:rsid w:val="009C0DDB"/>
    <w:rsid w:val="009C2C34"/>
    <w:rsid w:val="009C6374"/>
    <w:rsid w:val="009D009D"/>
    <w:rsid w:val="009E0B7D"/>
    <w:rsid w:val="009E2343"/>
    <w:rsid w:val="009E5BE7"/>
    <w:rsid w:val="009F1936"/>
    <w:rsid w:val="009F39D0"/>
    <w:rsid w:val="009F6725"/>
    <w:rsid w:val="00A002C4"/>
    <w:rsid w:val="00A03B00"/>
    <w:rsid w:val="00A05B59"/>
    <w:rsid w:val="00A244F4"/>
    <w:rsid w:val="00A33D91"/>
    <w:rsid w:val="00A40732"/>
    <w:rsid w:val="00A41759"/>
    <w:rsid w:val="00A47B3D"/>
    <w:rsid w:val="00A550C6"/>
    <w:rsid w:val="00A564A8"/>
    <w:rsid w:val="00A570F3"/>
    <w:rsid w:val="00A57426"/>
    <w:rsid w:val="00A61A00"/>
    <w:rsid w:val="00A64C71"/>
    <w:rsid w:val="00A66E90"/>
    <w:rsid w:val="00A72B92"/>
    <w:rsid w:val="00A75957"/>
    <w:rsid w:val="00A81558"/>
    <w:rsid w:val="00A8568B"/>
    <w:rsid w:val="00A9014E"/>
    <w:rsid w:val="00A92089"/>
    <w:rsid w:val="00AA63AB"/>
    <w:rsid w:val="00AD1723"/>
    <w:rsid w:val="00AD7D33"/>
    <w:rsid w:val="00AF2E04"/>
    <w:rsid w:val="00B04103"/>
    <w:rsid w:val="00B0424D"/>
    <w:rsid w:val="00B0529E"/>
    <w:rsid w:val="00B05AA8"/>
    <w:rsid w:val="00B11B18"/>
    <w:rsid w:val="00B144C4"/>
    <w:rsid w:val="00B3246C"/>
    <w:rsid w:val="00B36935"/>
    <w:rsid w:val="00B47D7D"/>
    <w:rsid w:val="00B536DE"/>
    <w:rsid w:val="00B57D0A"/>
    <w:rsid w:val="00B7183A"/>
    <w:rsid w:val="00B848ED"/>
    <w:rsid w:val="00B860C4"/>
    <w:rsid w:val="00B9674B"/>
    <w:rsid w:val="00B97AD1"/>
    <w:rsid w:val="00BB2253"/>
    <w:rsid w:val="00BC1248"/>
    <w:rsid w:val="00BC607B"/>
    <w:rsid w:val="00BD3C20"/>
    <w:rsid w:val="00C05E75"/>
    <w:rsid w:val="00C134F8"/>
    <w:rsid w:val="00C148D7"/>
    <w:rsid w:val="00C15617"/>
    <w:rsid w:val="00C24B1C"/>
    <w:rsid w:val="00C4070B"/>
    <w:rsid w:val="00C47B8A"/>
    <w:rsid w:val="00C533D5"/>
    <w:rsid w:val="00C54566"/>
    <w:rsid w:val="00C81A12"/>
    <w:rsid w:val="00C87592"/>
    <w:rsid w:val="00CA1575"/>
    <w:rsid w:val="00CA2F6A"/>
    <w:rsid w:val="00CA6D9C"/>
    <w:rsid w:val="00CB093B"/>
    <w:rsid w:val="00CB09AA"/>
    <w:rsid w:val="00CC6C07"/>
    <w:rsid w:val="00CD4A72"/>
    <w:rsid w:val="00CE32E3"/>
    <w:rsid w:val="00D01D12"/>
    <w:rsid w:val="00D1210D"/>
    <w:rsid w:val="00D148A9"/>
    <w:rsid w:val="00D16D9B"/>
    <w:rsid w:val="00D238FA"/>
    <w:rsid w:val="00D44854"/>
    <w:rsid w:val="00D4589B"/>
    <w:rsid w:val="00D54DE4"/>
    <w:rsid w:val="00D622C5"/>
    <w:rsid w:val="00D632BD"/>
    <w:rsid w:val="00D822A1"/>
    <w:rsid w:val="00D82611"/>
    <w:rsid w:val="00D853C0"/>
    <w:rsid w:val="00D87A46"/>
    <w:rsid w:val="00DA0DA3"/>
    <w:rsid w:val="00DB07EE"/>
    <w:rsid w:val="00DB1FCE"/>
    <w:rsid w:val="00DC2EAD"/>
    <w:rsid w:val="00DD08ED"/>
    <w:rsid w:val="00DF2B04"/>
    <w:rsid w:val="00E00BED"/>
    <w:rsid w:val="00E11E48"/>
    <w:rsid w:val="00E123CB"/>
    <w:rsid w:val="00E30EDE"/>
    <w:rsid w:val="00E32CC2"/>
    <w:rsid w:val="00E5145D"/>
    <w:rsid w:val="00E52444"/>
    <w:rsid w:val="00E57458"/>
    <w:rsid w:val="00E8637F"/>
    <w:rsid w:val="00EA251F"/>
    <w:rsid w:val="00EA74FB"/>
    <w:rsid w:val="00EB0C52"/>
    <w:rsid w:val="00EC10A5"/>
    <w:rsid w:val="00EC6E31"/>
    <w:rsid w:val="00EC72DA"/>
    <w:rsid w:val="00EC7A2B"/>
    <w:rsid w:val="00ED0E68"/>
    <w:rsid w:val="00ED392D"/>
    <w:rsid w:val="00ED44F1"/>
    <w:rsid w:val="00F000E7"/>
    <w:rsid w:val="00F0288A"/>
    <w:rsid w:val="00F161E7"/>
    <w:rsid w:val="00F222DF"/>
    <w:rsid w:val="00F26AF7"/>
    <w:rsid w:val="00F53334"/>
    <w:rsid w:val="00F55F11"/>
    <w:rsid w:val="00F64FEA"/>
    <w:rsid w:val="00F65EFF"/>
    <w:rsid w:val="00F7644E"/>
    <w:rsid w:val="00F7739A"/>
    <w:rsid w:val="00F90C2C"/>
    <w:rsid w:val="00FC129B"/>
    <w:rsid w:val="00FC50D5"/>
    <w:rsid w:val="00FC52F6"/>
    <w:rsid w:val="00FC61D6"/>
    <w:rsid w:val="00FE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389D1"/>
  <w15:docId w15:val="{F8B48CF8-4EF0-40EC-9491-0739A9A1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EC6E31"/>
    <w:pPr>
      <w:ind w:left="860" w:hanging="630"/>
      <w:outlineLvl w:val="0"/>
    </w:pPr>
    <w:rPr>
      <w:rFonts w:ascii="Calibri" w:eastAsia="Calibri" w:hAnsi="Calibri" w:cs="Calibri"/>
      <w:b/>
      <w:bCs/>
      <w:sz w:val="24"/>
      <w:szCs w:val="24"/>
    </w:rPr>
  </w:style>
  <w:style w:type="paragraph" w:styleId="Heading2">
    <w:name w:val="heading 2"/>
    <w:basedOn w:val="Normal"/>
    <w:next w:val="Normal"/>
    <w:link w:val="Heading2Char"/>
    <w:uiPriority w:val="9"/>
    <w:unhideWhenUsed/>
    <w:qFormat/>
    <w:rsid w:val="00A244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line="276" w:lineRule="exact"/>
      <w:jc w:val="center"/>
    </w:pPr>
    <w:rPr>
      <w:b/>
      <w:bCs/>
      <w:sz w:val="24"/>
      <w:szCs w:val="24"/>
    </w:rPr>
  </w:style>
  <w:style w:type="paragraph" w:styleId="ListParagraph">
    <w:name w:val="List Paragraph"/>
    <w:basedOn w:val="Normal"/>
    <w:uiPriority w:val="1"/>
    <w:qFormat/>
    <w:pPr>
      <w:ind w:left="22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2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9DC"/>
    <w:rPr>
      <w:rFonts w:ascii="Segoe UI" w:eastAsia="Arial" w:hAnsi="Segoe UI" w:cs="Segoe UI"/>
      <w:sz w:val="18"/>
      <w:szCs w:val="18"/>
    </w:rPr>
  </w:style>
  <w:style w:type="paragraph" w:styleId="Header">
    <w:name w:val="header"/>
    <w:basedOn w:val="Normal"/>
    <w:link w:val="HeaderChar"/>
    <w:uiPriority w:val="99"/>
    <w:unhideWhenUsed/>
    <w:rsid w:val="002529DC"/>
    <w:pPr>
      <w:tabs>
        <w:tab w:val="center" w:pos="4680"/>
        <w:tab w:val="right" w:pos="9360"/>
      </w:tabs>
    </w:pPr>
  </w:style>
  <w:style w:type="character" w:customStyle="1" w:styleId="HeaderChar">
    <w:name w:val="Header Char"/>
    <w:basedOn w:val="DefaultParagraphFont"/>
    <w:link w:val="Header"/>
    <w:uiPriority w:val="99"/>
    <w:rsid w:val="002529DC"/>
    <w:rPr>
      <w:rFonts w:ascii="Arial" w:eastAsia="Arial" w:hAnsi="Arial" w:cs="Arial"/>
    </w:rPr>
  </w:style>
  <w:style w:type="paragraph" w:styleId="Footer">
    <w:name w:val="footer"/>
    <w:basedOn w:val="Normal"/>
    <w:link w:val="FooterChar"/>
    <w:uiPriority w:val="99"/>
    <w:unhideWhenUsed/>
    <w:rsid w:val="002529DC"/>
    <w:pPr>
      <w:tabs>
        <w:tab w:val="center" w:pos="4680"/>
        <w:tab w:val="right" w:pos="9360"/>
      </w:tabs>
    </w:pPr>
  </w:style>
  <w:style w:type="character" w:customStyle="1" w:styleId="FooterChar">
    <w:name w:val="Footer Char"/>
    <w:basedOn w:val="DefaultParagraphFont"/>
    <w:link w:val="Footer"/>
    <w:uiPriority w:val="99"/>
    <w:rsid w:val="002529DC"/>
    <w:rPr>
      <w:rFonts w:ascii="Arial" w:eastAsia="Arial" w:hAnsi="Arial" w:cs="Arial"/>
    </w:rPr>
  </w:style>
  <w:style w:type="table" w:customStyle="1" w:styleId="TableGrid1">
    <w:name w:val="Table Grid1"/>
    <w:basedOn w:val="TableNormal"/>
    <w:next w:val="TableGrid"/>
    <w:uiPriority w:val="39"/>
    <w:rsid w:val="00BD3C2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D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5B59"/>
    <w:rPr>
      <w:sz w:val="16"/>
      <w:szCs w:val="16"/>
    </w:rPr>
  </w:style>
  <w:style w:type="paragraph" w:styleId="CommentText">
    <w:name w:val="annotation text"/>
    <w:basedOn w:val="Normal"/>
    <w:link w:val="CommentTextChar"/>
    <w:uiPriority w:val="99"/>
    <w:unhideWhenUsed/>
    <w:rsid w:val="00A05B59"/>
    <w:rPr>
      <w:sz w:val="20"/>
      <w:szCs w:val="20"/>
    </w:rPr>
  </w:style>
  <w:style w:type="character" w:customStyle="1" w:styleId="CommentTextChar">
    <w:name w:val="Comment Text Char"/>
    <w:basedOn w:val="DefaultParagraphFont"/>
    <w:link w:val="CommentText"/>
    <w:uiPriority w:val="99"/>
    <w:rsid w:val="00A05B59"/>
    <w:rPr>
      <w:rFonts w:ascii="Arial" w:eastAsia="Arial" w:hAnsi="Arial" w:cs="Arial"/>
      <w:sz w:val="20"/>
      <w:szCs w:val="20"/>
    </w:rPr>
  </w:style>
  <w:style w:type="paragraph" w:styleId="Caption">
    <w:name w:val="caption"/>
    <w:basedOn w:val="Normal"/>
    <w:next w:val="Normal"/>
    <w:uiPriority w:val="35"/>
    <w:unhideWhenUsed/>
    <w:qFormat/>
    <w:rsid w:val="00340021"/>
    <w:pPr>
      <w:widowControl/>
      <w:autoSpaceDE/>
      <w:autoSpaceDN/>
      <w:spacing w:after="200"/>
    </w:pPr>
    <w:rPr>
      <w:rFonts w:ascii="Calibri" w:eastAsia="Calibri" w:hAnsi="Calibri" w:cs="Times New Roman"/>
      <w:i/>
      <w:iCs/>
      <w:color w:val="1F497D" w:themeColor="text2"/>
      <w:sz w:val="18"/>
      <w:szCs w:val="18"/>
    </w:rPr>
  </w:style>
  <w:style w:type="table" w:customStyle="1" w:styleId="TableGrid11">
    <w:name w:val="Table Grid11"/>
    <w:basedOn w:val="TableNormal"/>
    <w:next w:val="TableGrid"/>
    <w:uiPriority w:val="39"/>
    <w:rsid w:val="000B226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E31"/>
    <w:rPr>
      <w:rFonts w:ascii="Calibri" w:eastAsia="Calibri" w:hAnsi="Calibri" w:cs="Calibri"/>
      <w:b/>
      <w:bCs/>
      <w:sz w:val="24"/>
      <w:szCs w:val="24"/>
    </w:rPr>
  </w:style>
  <w:style w:type="character" w:customStyle="1" w:styleId="Heading2Char">
    <w:name w:val="Heading 2 Char"/>
    <w:basedOn w:val="DefaultParagraphFont"/>
    <w:link w:val="Heading2"/>
    <w:uiPriority w:val="9"/>
    <w:semiHidden/>
    <w:rsid w:val="00A244F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41BFD"/>
    <w:rPr>
      <w:color w:val="0000FF" w:themeColor="hyperlink"/>
      <w:u w:val="single"/>
    </w:rPr>
  </w:style>
  <w:style w:type="character" w:styleId="UnresolvedMention">
    <w:name w:val="Unresolved Mention"/>
    <w:basedOn w:val="DefaultParagraphFont"/>
    <w:uiPriority w:val="99"/>
    <w:semiHidden/>
    <w:unhideWhenUsed/>
    <w:rsid w:val="00841BFD"/>
    <w:rPr>
      <w:color w:val="605E5C"/>
      <w:shd w:val="clear" w:color="auto" w:fill="E1DFDD"/>
    </w:rPr>
  </w:style>
  <w:style w:type="table" w:customStyle="1" w:styleId="TableGrid2">
    <w:name w:val="Table Grid2"/>
    <w:basedOn w:val="TableNormal"/>
    <w:next w:val="TableGrid"/>
    <w:uiPriority w:val="59"/>
    <w:rsid w:val="0016151A"/>
    <w:pPr>
      <w:widowControl/>
      <w:autoSpaceDE/>
      <w:autoSpaceDN/>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C6CFF"/>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54566"/>
    <w:rPr>
      <w:b/>
      <w:bCs/>
    </w:rPr>
  </w:style>
  <w:style w:type="character" w:customStyle="1" w:styleId="CommentSubjectChar">
    <w:name w:val="Comment Subject Char"/>
    <w:basedOn w:val="CommentTextChar"/>
    <w:link w:val="CommentSubject"/>
    <w:uiPriority w:val="99"/>
    <w:semiHidden/>
    <w:rsid w:val="00C5456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gov/" TargetMode="External"/><Relationship Id="rId18" Type="http://schemas.openxmlformats.org/officeDocument/2006/relationships/hyperlink" Target="https://www.cms.gov/Medicare/Provider-Enrollment-and-%20Certification/MedicareProviderSupEnroll/Taxonomy.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xclusions.oig.hhs.gov/" TargetMode="External"/><Relationship Id="rId17" Type="http://schemas.openxmlformats.org/officeDocument/2006/relationships/hyperlink" Target="https://www.npdb.hrs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rch.mcbap.com/l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db-hipdb.hrsa.go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ichigan.gov/lara/0,4601,7-154-89512---,00.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cbap.com/search.mcbap.php"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538EDD109620468007E925ECA2B8F5" ma:contentTypeVersion="7" ma:contentTypeDescription="Create a new document." ma:contentTypeScope="" ma:versionID="6679aa4f903a248dc2c007423ebd1ceb">
  <xsd:schema xmlns:xsd="http://www.w3.org/2001/XMLSchema" xmlns:xs="http://www.w3.org/2001/XMLSchema" xmlns:p="http://schemas.microsoft.com/office/2006/metadata/properties" xmlns:ns2="49dd1f3e-f3e7-4683-8329-2aa57b5ab1cb" xmlns:ns3="52d1724a-9442-4745-9a6e-c42d870fd455" targetNamespace="http://schemas.microsoft.com/office/2006/metadata/properties" ma:root="true" ma:fieldsID="d02fd08eb13ad50b1d5a18f33ef651d3" ns2:_="" ns3:_="">
    <xsd:import namespace="49dd1f3e-f3e7-4683-8329-2aa57b5ab1cb"/>
    <xsd:import namespace="52d1724a-9442-4745-9a6e-c42d870fd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1f3e-f3e7-4683-8329-2aa57b5ab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1724a-9442-4745-9a6e-c42d870fd4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2d1724a-9442-4745-9a6e-c42d870fd455">
      <UserInfo>
        <DisplayName/>
        <AccountId xsi:nil="true"/>
        <AccountType/>
      </UserInfo>
    </SharedWithUsers>
  </documentManagement>
</p:properties>
</file>

<file path=customXml/itemProps1.xml><?xml version="1.0" encoding="utf-8"?>
<ds:datastoreItem xmlns:ds="http://schemas.openxmlformats.org/officeDocument/2006/customXml" ds:itemID="{6555C7DF-0A57-466D-9D06-BF76A445317F}">
  <ds:schemaRefs>
    <ds:schemaRef ds:uri="http://schemas.openxmlformats.org/officeDocument/2006/bibliography"/>
  </ds:schemaRefs>
</ds:datastoreItem>
</file>

<file path=customXml/itemProps2.xml><?xml version="1.0" encoding="utf-8"?>
<ds:datastoreItem xmlns:ds="http://schemas.openxmlformats.org/officeDocument/2006/customXml" ds:itemID="{18000B82-2F10-464F-8ABF-DD027CF93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1f3e-f3e7-4683-8329-2aa57b5ab1cb"/>
    <ds:schemaRef ds:uri="52d1724a-9442-4745-9a6e-c42d870fd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BE735-15F6-42FF-9073-A43C11AD868B}">
  <ds:schemaRefs>
    <ds:schemaRef ds:uri="http://schemas.microsoft.com/sharepoint/v3/contenttype/forms"/>
  </ds:schemaRefs>
</ds:datastoreItem>
</file>

<file path=customXml/itemProps4.xml><?xml version="1.0" encoding="utf-8"?>
<ds:datastoreItem xmlns:ds="http://schemas.openxmlformats.org/officeDocument/2006/customXml" ds:itemID="{B0AA38BC-0029-46C4-9F05-39F1B782B850}">
  <ds:schemaRefs>
    <ds:schemaRef ds:uri="http://schemas.microsoft.com/office/2006/metadata/properties"/>
    <ds:schemaRef ds:uri="http://schemas.microsoft.com/office/infopath/2007/PartnerControls"/>
    <ds:schemaRef ds:uri="52d1724a-9442-4745-9a6e-c42d870fd4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Kim Shoop</dc:creator>
  <cp:lastModifiedBy>Hein, Kelly</cp:lastModifiedBy>
  <cp:revision>2</cp:revision>
  <cp:lastPrinted>2025-01-31T18:31:00Z</cp:lastPrinted>
  <dcterms:created xsi:type="dcterms:W3CDTF">2025-02-04T19:44:00Z</dcterms:created>
  <dcterms:modified xsi:type="dcterms:W3CDTF">2025-02-04T19:44:00Z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2016</vt:lpwstr>
  </property>
  <property fmtid="{D5CDD505-2E9C-101B-9397-08002B2CF9AE}" pid="4" name="LastSaved">
    <vt:filetime>2021-01-26T00:00:00Z</vt:filetime>
  </property>
  <property fmtid="{D5CDD505-2E9C-101B-9397-08002B2CF9AE}" pid="5" name="ContentTypeId">
    <vt:lpwstr>0x01010003538EDD109620468007E925ECA2B8F5</vt:lpwstr>
  </property>
  <property fmtid="{D5CDD505-2E9C-101B-9397-08002B2CF9AE}" pid="6" name="Order">
    <vt:r8>18700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